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362C" w:rsidR="00F6328A" w:rsidP="00F6328A" w:rsidRDefault="00F6328A" w14:paraId="7d0ba08" w14:textId="7d0ba08">
      <w:pPr>
        <w15:collapsed w:val="false"/>
        <w:rPr>
          <w:rFonts w:ascii="Arial" w:hAnsi="Arial" w:cs="Arial"/>
          <w:bCs/>
        </w:rPr>
      </w:pPr>
      <w:r w:rsidRPr="00B2362C">
        <w:rPr>
          <w:rFonts w:ascii="Arial" w:hAnsi="Arial" w:cs="Arial"/>
          <w:bCs/>
        </w:rPr>
        <w:tab/>
      </w:r>
      <w:r w:rsidRPr="00B2362C" w:rsidR="001A4E34">
        <w:rPr>
          <w:rFonts w:ascii="Arial" w:hAnsi="Arial" w:cs="Arial"/>
          <w:bCs/>
        </w:rPr>
        <w:t xml:space="preserve">                                       </w:t>
      </w:r>
      <w:r w:rsidRPr="00B2362C" w:rsidR="00C03C6D">
        <w:rPr>
          <w:rFonts w:ascii="Arial" w:hAnsi="Arial" w:cs="Arial"/>
          <w:bCs/>
        </w:rPr>
        <w:tab/>
      </w:r>
      <w:r w:rsidRPr="00B2362C" w:rsidR="0079157F">
        <w:rPr>
          <w:rFonts w:ascii="Arial" w:hAnsi="Arial" w:cs="Arial"/>
          <w:bCs/>
        </w:rPr>
        <w:tab/>
      </w:r>
      <w:r w:rsidRPr="00B2362C" w:rsidR="0079157F">
        <w:rPr>
          <w:rFonts w:ascii="Arial" w:hAnsi="Arial" w:cs="Arial"/>
          <w:bCs/>
        </w:rPr>
        <w:tab/>
      </w:r>
      <w:r w:rsidRPr="00B2362C" w:rsidR="0079157F">
        <w:rPr>
          <w:rFonts w:ascii="Arial" w:hAnsi="Arial" w:cs="Arial"/>
          <w:bCs/>
        </w:rPr>
        <w:tab/>
      </w:r>
      <w:r w:rsidRPr="00B2362C" w:rsidR="001A4E34">
        <w:rPr>
          <w:rFonts w:ascii="Arial" w:hAnsi="Arial" w:cs="Arial"/>
        </w:rPr>
        <w:t>Poslovni broj:</w:t>
      </w:r>
      <w:r w:rsidRPr="00B2362C" w:rsidR="001A4E34">
        <w:rPr>
          <w:rFonts w:ascii="Arial" w:hAnsi="Arial" w:cs="Arial"/>
          <w:bCs/>
        </w:rPr>
        <w:t xml:space="preserve"> </w:t>
      </w:r>
      <w:r w:rsidRPr="00B2362C" w:rsidR="00074F84">
        <w:rPr>
          <w:rFonts w:ascii="Arial" w:hAnsi="Arial" w:cs="Arial"/>
          <w:bCs/>
        </w:rPr>
        <w:t>3</w:t>
      </w:r>
      <w:r w:rsidRPr="00B2362C" w:rsidR="001A4E34">
        <w:rPr>
          <w:rFonts w:ascii="Arial" w:hAnsi="Arial" w:cs="Arial"/>
          <w:bCs/>
        </w:rPr>
        <w:t xml:space="preserve"> St-</w:t>
      </w:r>
      <w:r w:rsidRPr="00B2362C" w:rsidR="00FE08D7">
        <w:rPr>
          <w:rFonts w:ascii="Arial" w:hAnsi="Arial" w:cs="Arial"/>
          <w:bCs/>
        </w:rPr>
        <w:t>551</w:t>
      </w:r>
      <w:r w:rsidRPr="00B2362C" w:rsidR="00A7392C">
        <w:rPr>
          <w:rFonts w:ascii="Arial" w:hAnsi="Arial" w:cs="Arial"/>
          <w:bCs/>
        </w:rPr>
        <w:t>/201</w:t>
      </w:r>
      <w:r w:rsidRPr="00B2362C" w:rsidR="00FE08D7">
        <w:rPr>
          <w:rFonts w:ascii="Arial" w:hAnsi="Arial" w:cs="Arial"/>
          <w:bCs/>
        </w:rPr>
        <w:t>6</w:t>
      </w:r>
      <w:r w:rsidRPr="00B2362C" w:rsidR="00A010B2">
        <w:rPr>
          <w:rFonts w:ascii="Arial" w:hAnsi="Arial" w:cs="Arial"/>
          <w:bCs/>
        </w:rPr>
        <w:t>-</w:t>
      </w:r>
      <w:r w:rsidR="00B2362C">
        <w:rPr>
          <w:rFonts w:ascii="Arial" w:hAnsi="Arial" w:cs="Arial"/>
          <w:bCs/>
        </w:rPr>
        <w:t>112</w:t>
      </w:r>
    </w:p>
    <w:p w:rsidRPr="00B2362C" w:rsidR="001A4E34" w:rsidP="00514243" w:rsidRDefault="00F6328A">
      <w:pPr>
        <w:rPr>
          <w:rFonts w:ascii="Arial" w:hAnsi="Arial" w:cs="Arial"/>
          <w:bCs/>
        </w:rPr>
      </w:pP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 w:rsidR="00A145D7">
        <w:rPr>
          <w:rFonts w:ascii="Arial" w:hAnsi="Arial" w:cs="Arial"/>
        </w:rPr>
        <w:t xml:space="preserve">   </w:t>
      </w:r>
      <w:r w:rsidRPr="00B2362C">
        <w:rPr>
          <w:rFonts w:ascii="Arial" w:hAnsi="Arial" w:cs="Arial"/>
        </w:rPr>
        <w:tab/>
      </w:r>
    </w:p>
    <w:p w:rsidRPr="00B2362C" w:rsidR="00191649" w:rsidP="00F6328A" w:rsidRDefault="00191649">
      <w:pPr>
        <w:jc w:val="center"/>
        <w:rPr>
          <w:rFonts w:ascii="Arial" w:hAnsi="Arial" w:cs="Arial"/>
          <w:bCs/>
        </w:rPr>
      </w:pPr>
    </w:p>
    <w:p w:rsidRPr="00B2362C" w:rsidR="00F6328A" w:rsidP="00F6328A" w:rsidRDefault="00F6328A">
      <w:pPr>
        <w:jc w:val="center"/>
        <w:rPr>
          <w:rFonts w:ascii="Arial" w:hAnsi="Arial" w:cs="Arial"/>
          <w:bCs/>
        </w:rPr>
      </w:pPr>
      <w:r w:rsidRPr="00B2362C">
        <w:rPr>
          <w:rFonts w:ascii="Arial" w:hAnsi="Arial" w:cs="Arial"/>
          <w:bCs/>
        </w:rPr>
        <w:t>Z A P I S N I K</w:t>
      </w:r>
    </w:p>
    <w:p w:rsidRPr="00B2362C" w:rsidR="00A145D7" w:rsidP="00DF4995" w:rsidRDefault="00F6328A">
      <w:pPr>
        <w:jc w:val="center"/>
        <w:rPr>
          <w:rFonts w:ascii="Arial" w:hAnsi="Arial" w:cs="Arial"/>
        </w:rPr>
      </w:pPr>
      <w:r w:rsidRPr="00B2362C">
        <w:rPr>
          <w:rFonts w:ascii="Arial" w:hAnsi="Arial" w:cs="Arial"/>
        </w:rPr>
        <w:t>sa</w:t>
      </w:r>
      <w:r w:rsidRPr="00B2362C" w:rsidR="007A606C">
        <w:rPr>
          <w:rFonts w:ascii="Arial" w:hAnsi="Arial" w:cs="Arial"/>
        </w:rPr>
        <w:t xml:space="preserve"> </w:t>
      </w:r>
      <w:r w:rsidRPr="00B2362C" w:rsidR="00A145D7">
        <w:rPr>
          <w:rFonts w:ascii="Arial" w:hAnsi="Arial" w:cs="Arial"/>
        </w:rPr>
        <w:t>SKUPŠTINE VJEROVNIKA održ</w:t>
      </w:r>
      <w:r w:rsidR="00DF4995">
        <w:rPr>
          <w:rFonts w:ascii="Arial" w:hAnsi="Arial" w:cs="Arial"/>
        </w:rPr>
        <w:t>ane kod Trgovačkog suda u Zadru 20. svibnja 2021.</w:t>
      </w:r>
      <w:r w:rsidRPr="00B2362C" w:rsidR="00A145D7">
        <w:rPr>
          <w:rFonts w:ascii="Arial" w:hAnsi="Arial" w:cs="Arial"/>
        </w:rPr>
        <w:t xml:space="preserve"> u stečajnom postupku nad stečajnim dužnikom </w:t>
      </w:r>
      <w:r w:rsidRPr="00B2362C" w:rsidR="00FE08D7">
        <w:rPr>
          <w:rFonts w:ascii="Arial" w:hAnsi="Arial" w:cs="Arial"/>
        </w:rPr>
        <w:t xml:space="preserve">NOVICOM d.o.o. </w:t>
      </w:r>
      <w:r w:rsidRPr="00B2362C" w:rsidR="00A7347F">
        <w:rPr>
          <w:rFonts w:ascii="Arial" w:hAnsi="Arial" w:cs="Arial"/>
        </w:rPr>
        <w:t xml:space="preserve">u stečaju </w:t>
      </w:r>
      <w:r w:rsidRPr="00B2362C" w:rsidR="00FE08D7">
        <w:rPr>
          <w:rFonts w:ascii="Arial" w:hAnsi="Arial" w:cs="Arial"/>
        </w:rPr>
        <w:t xml:space="preserve">sa sjedištem u Vodicama (Grad Vodice),  </w:t>
      </w:r>
      <w:proofErr w:type="spellStart"/>
      <w:r w:rsidRPr="00B2362C" w:rsidR="00FE08D7">
        <w:rPr>
          <w:rFonts w:ascii="Arial" w:hAnsi="Arial" w:cs="Arial"/>
        </w:rPr>
        <w:t>S</w:t>
      </w:r>
      <w:r w:rsidR="00DF4995">
        <w:rPr>
          <w:rFonts w:ascii="Arial" w:hAnsi="Arial" w:cs="Arial"/>
        </w:rPr>
        <w:t>tablinac</w:t>
      </w:r>
      <w:proofErr w:type="spellEnd"/>
      <w:r w:rsidR="00DF4995">
        <w:rPr>
          <w:rFonts w:ascii="Arial" w:hAnsi="Arial" w:cs="Arial"/>
        </w:rPr>
        <w:t xml:space="preserve"> I 20, OIB: 52033895646</w:t>
      </w:r>
      <w:r w:rsidRPr="00B2362C" w:rsidR="009A7EAC">
        <w:rPr>
          <w:rFonts w:ascii="Arial" w:hAnsi="Arial" w:cs="Arial"/>
        </w:rPr>
        <w:t>.</w:t>
      </w:r>
    </w:p>
    <w:p w:rsidR="00DF4995" w:rsidP="00F6328A" w:rsidRDefault="00DF4995">
      <w:pPr>
        <w:jc w:val="both"/>
        <w:rPr>
          <w:rFonts w:ascii="Arial" w:hAnsi="Arial" w:cs="Arial"/>
        </w:rPr>
      </w:pPr>
    </w:p>
    <w:p w:rsidR="00DF4995" w:rsidP="00F6328A" w:rsidRDefault="00DF4995">
      <w:pPr>
        <w:jc w:val="both"/>
        <w:rPr>
          <w:rFonts w:ascii="Arial" w:hAnsi="Arial" w:cs="Arial"/>
        </w:rPr>
      </w:pPr>
    </w:p>
    <w:p w:rsidRPr="00B2362C" w:rsidR="00F6328A" w:rsidP="00F6328A" w:rsidRDefault="00F6328A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>NAZOČNI</w:t>
      </w:r>
      <w:r w:rsidR="00DF4995">
        <w:rPr>
          <w:rFonts w:ascii="Arial" w:hAnsi="Arial" w:cs="Arial"/>
        </w:rPr>
        <w:t xml:space="preserve"> OD SUDA</w:t>
      </w:r>
      <w:r w:rsidRPr="00B2362C">
        <w:rPr>
          <w:rFonts w:ascii="Arial" w:hAnsi="Arial" w:cs="Arial"/>
        </w:rPr>
        <w:t>:</w:t>
      </w:r>
    </w:p>
    <w:p w:rsidRPr="00B2362C" w:rsidR="001A4E34" w:rsidP="00F6328A" w:rsidRDefault="00C03C6D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>T</w:t>
      </w:r>
      <w:r w:rsidRPr="00B2362C" w:rsidR="00074F84">
        <w:rPr>
          <w:rFonts w:ascii="Arial" w:hAnsi="Arial" w:cs="Arial"/>
        </w:rPr>
        <w:t>ina Grgas</w:t>
      </w:r>
      <w:r w:rsidRPr="00B2362C" w:rsidR="00F6328A">
        <w:rPr>
          <w:rFonts w:ascii="Arial" w:hAnsi="Arial" w:cs="Arial"/>
        </w:rPr>
        <w:t>, su</w:t>
      </w:r>
      <w:r w:rsidRPr="00B2362C" w:rsidR="00074F84">
        <w:rPr>
          <w:rFonts w:ascii="Arial" w:hAnsi="Arial" w:cs="Arial"/>
        </w:rPr>
        <w:t>tkinja</w:t>
      </w:r>
      <w:r w:rsidRPr="00B2362C" w:rsidR="00F6328A">
        <w:rPr>
          <w:rFonts w:ascii="Arial" w:hAnsi="Arial" w:cs="Arial"/>
        </w:rPr>
        <w:t xml:space="preserve"> </w:t>
      </w:r>
    </w:p>
    <w:p w:rsidRPr="00B2362C" w:rsidR="00F6328A" w:rsidP="00F6328A" w:rsidRDefault="00E46E67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Nena </w:t>
      </w:r>
      <w:proofErr w:type="spellStart"/>
      <w:r w:rsidRPr="00B2362C">
        <w:rPr>
          <w:rFonts w:ascii="Arial" w:hAnsi="Arial" w:cs="Arial"/>
        </w:rPr>
        <w:t>Mužanović</w:t>
      </w:r>
      <w:proofErr w:type="spellEnd"/>
      <w:r w:rsidRPr="00B2362C" w:rsidR="00F6328A">
        <w:rPr>
          <w:rFonts w:ascii="Arial" w:hAnsi="Arial" w:cs="Arial"/>
        </w:rPr>
        <w:t>, zapisničar</w:t>
      </w:r>
      <w:r w:rsidRPr="00B2362C" w:rsidR="00074F84">
        <w:rPr>
          <w:rFonts w:ascii="Arial" w:hAnsi="Arial" w:cs="Arial"/>
        </w:rPr>
        <w:t>ka</w:t>
      </w:r>
    </w:p>
    <w:p w:rsidRPr="00B2362C" w:rsidR="001A4E34" w:rsidP="00F6328A" w:rsidRDefault="001A4E34">
      <w:pPr>
        <w:jc w:val="both"/>
        <w:rPr>
          <w:rFonts w:ascii="Arial" w:hAnsi="Arial" w:cs="Arial"/>
        </w:rPr>
      </w:pPr>
    </w:p>
    <w:p w:rsidRPr="00B2362C" w:rsidR="00F6328A" w:rsidP="00F6328A" w:rsidRDefault="00F6328A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Početak u </w:t>
      </w:r>
      <w:r w:rsidR="00B2362C">
        <w:rPr>
          <w:rFonts w:ascii="Arial" w:hAnsi="Arial" w:cs="Arial"/>
        </w:rPr>
        <w:t>10</w:t>
      </w:r>
      <w:r w:rsidR="00DF4995">
        <w:rPr>
          <w:rFonts w:ascii="Arial" w:hAnsi="Arial" w:cs="Arial"/>
        </w:rPr>
        <w:t>:</w:t>
      </w:r>
      <w:r w:rsidR="00B2362C">
        <w:rPr>
          <w:rFonts w:ascii="Arial" w:hAnsi="Arial" w:cs="Arial"/>
        </w:rPr>
        <w:t>0</w:t>
      </w:r>
      <w:r w:rsidRPr="00B2362C" w:rsidR="00FE08D7">
        <w:rPr>
          <w:rFonts w:ascii="Arial" w:hAnsi="Arial" w:cs="Arial"/>
        </w:rPr>
        <w:t>0</w:t>
      </w:r>
      <w:r w:rsidRPr="00B2362C">
        <w:rPr>
          <w:rFonts w:ascii="Arial" w:hAnsi="Arial" w:cs="Arial"/>
        </w:rPr>
        <w:t xml:space="preserve"> sati.</w:t>
      </w:r>
    </w:p>
    <w:p w:rsidRPr="00B2362C" w:rsidR="00191649" w:rsidP="00F6328A" w:rsidRDefault="00191649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Utvrđuje se da su pristupili: </w:t>
      </w:r>
    </w:p>
    <w:p w:rsidRPr="00B2362C" w:rsidR="00F6328A" w:rsidP="00F6328A" w:rsidRDefault="00191649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Za stečajnog upravitelja: </w:t>
      </w:r>
      <w:r w:rsidR="00B2362C">
        <w:rPr>
          <w:rFonts w:ascii="Arial" w:hAnsi="Arial" w:cs="Arial"/>
        </w:rPr>
        <w:t xml:space="preserve">nitko, </w:t>
      </w:r>
    </w:p>
    <w:p w:rsidRPr="00B2362C" w:rsidR="00191649" w:rsidP="00F6328A" w:rsidRDefault="00191649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Za vjerovnike: </w:t>
      </w:r>
    </w:p>
    <w:p w:rsidRPr="00B2362C" w:rsidR="00191649" w:rsidP="00F6328A" w:rsidRDefault="00191649">
      <w:pPr>
        <w:jc w:val="both"/>
        <w:rPr>
          <w:rFonts w:ascii="Arial" w:hAnsi="Arial" w:cs="Arial"/>
        </w:rPr>
      </w:pPr>
    </w:p>
    <w:p w:rsidR="00DF4995" w:rsidP="00191649" w:rsidRDefault="00191649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DF4995">
        <w:rPr>
          <w:rFonts w:ascii="Arial" w:hAnsi="Arial" w:cs="Arial"/>
        </w:rPr>
        <w:t xml:space="preserve">za </w:t>
      </w:r>
      <w:r w:rsidRPr="00DF4995" w:rsidR="009A7EAC">
        <w:rPr>
          <w:rFonts w:ascii="Arial" w:hAnsi="Arial" w:cs="Arial"/>
        </w:rPr>
        <w:t>MOBILIA d.o.o., Šibenik</w:t>
      </w:r>
      <w:r w:rsidRPr="00DF4995">
        <w:rPr>
          <w:rFonts w:ascii="Arial" w:hAnsi="Arial" w:cs="Arial"/>
        </w:rPr>
        <w:t xml:space="preserve"> – punomoćnik </w:t>
      </w:r>
      <w:r w:rsidRPr="00DF4995" w:rsidR="009A7EAC">
        <w:rPr>
          <w:rFonts w:ascii="Arial" w:hAnsi="Arial" w:cs="Arial"/>
        </w:rPr>
        <w:t xml:space="preserve">Krešimir </w:t>
      </w:r>
      <w:proofErr w:type="spellStart"/>
      <w:r w:rsidRPr="00DF4995" w:rsidR="009A7EAC">
        <w:rPr>
          <w:rFonts w:ascii="Arial" w:hAnsi="Arial" w:cs="Arial"/>
        </w:rPr>
        <w:t>Lušić</w:t>
      </w:r>
      <w:proofErr w:type="spellEnd"/>
      <w:r w:rsidRPr="00DF4995" w:rsidR="00A7347F">
        <w:rPr>
          <w:rFonts w:ascii="Arial" w:hAnsi="Arial" w:cs="Arial"/>
        </w:rPr>
        <w:t>,</w:t>
      </w:r>
      <w:r w:rsidR="00DF4995">
        <w:rPr>
          <w:rFonts w:ascii="Arial" w:hAnsi="Arial" w:cs="Arial"/>
        </w:rPr>
        <w:t xml:space="preserve"> odvjetnik u Šibeniku</w:t>
      </w:r>
    </w:p>
    <w:p w:rsidRPr="00DF4995" w:rsidR="00191649" w:rsidP="00191649" w:rsidRDefault="003973E4">
      <w:pPr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– </w:t>
      </w:r>
      <w:proofErr w:type="spellStart"/>
      <w:r>
        <w:rPr>
          <w:rFonts w:ascii="Arial" w:hAnsi="Arial" w:cs="Arial"/>
        </w:rPr>
        <w:t>Igranka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Šumera</w:t>
      </w:r>
      <w:proofErr w:type="spellEnd"/>
      <w:r>
        <w:rPr>
          <w:rFonts w:ascii="Arial" w:hAnsi="Arial" w:cs="Arial"/>
        </w:rPr>
        <w:t xml:space="preserve"> - zamjenica ŽDO-a u Šibeniku </w:t>
      </w:r>
    </w:p>
    <w:p w:rsidRPr="00B2362C" w:rsidR="00A7347F" w:rsidP="00F6328A" w:rsidRDefault="00A7347F">
      <w:pPr>
        <w:jc w:val="both"/>
        <w:rPr>
          <w:rFonts w:ascii="Arial" w:hAnsi="Arial" w:cs="Arial"/>
        </w:rPr>
      </w:pPr>
    </w:p>
    <w:p w:rsidRPr="00B2362C" w:rsidR="00E54C18" w:rsidP="00B1362A" w:rsidRDefault="00B1362A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Utvrđuje se da je </w:t>
      </w:r>
      <w:r w:rsidRPr="00B2362C" w:rsidR="00FE08D7">
        <w:rPr>
          <w:rFonts w:ascii="Arial" w:hAnsi="Arial" w:cs="Arial"/>
        </w:rPr>
        <w:t>zaključak</w:t>
      </w:r>
      <w:r w:rsidRPr="00B2362C">
        <w:rPr>
          <w:rFonts w:ascii="Arial" w:hAnsi="Arial" w:cs="Arial"/>
        </w:rPr>
        <w:t xml:space="preserve"> o održavanju današnje skupštine vjerovnika </w:t>
      </w:r>
      <w:r w:rsidR="00DF4995">
        <w:rPr>
          <w:rFonts w:ascii="Arial" w:hAnsi="Arial" w:cs="Arial"/>
        </w:rPr>
        <w:t xml:space="preserve">uredno </w:t>
      </w:r>
      <w:r w:rsidRPr="00B2362C">
        <w:rPr>
          <w:rFonts w:ascii="Arial" w:hAnsi="Arial" w:cs="Arial"/>
        </w:rPr>
        <w:t xml:space="preserve">objavljen </w:t>
      </w:r>
      <w:r w:rsidRPr="00B2362C" w:rsidR="00184BC6">
        <w:rPr>
          <w:rFonts w:ascii="Arial" w:hAnsi="Arial" w:cs="Arial"/>
        </w:rPr>
        <w:t xml:space="preserve">na e-Oglasnoj ploči suda </w:t>
      </w:r>
      <w:r w:rsidR="00B2362C">
        <w:rPr>
          <w:rFonts w:ascii="Arial" w:hAnsi="Arial" w:cs="Arial"/>
        </w:rPr>
        <w:t>11</w:t>
      </w:r>
      <w:r w:rsidRPr="00B2362C" w:rsidR="009A7EAC">
        <w:rPr>
          <w:rFonts w:ascii="Arial" w:hAnsi="Arial" w:cs="Arial"/>
        </w:rPr>
        <w:t xml:space="preserve">. </w:t>
      </w:r>
      <w:r w:rsidR="00B2362C">
        <w:rPr>
          <w:rFonts w:ascii="Arial" w:hAnsi="Arial" w:cs="Arial"/>
        </w:rPr>
        <w:t>svibnja</w:t>
      </w:r>
      <w:r w:rsidRPr="00B2362C" w:rsidR="009A7EAC">
        <w:rPr>
          <w:rFonts w:ascii="Arial" w:hAnsi="Arial" w:cs="Arial"/>
        </w:rPr>
        <w:t xml:space="preserve"> 202</w:t>
      </w:r>
      <w:r w:rsidR="00B2362C">
        <w:rPr>
          <w:rFonts w:ascii="Arial" w:hAnsi="Arial" w:cs="Arial"/>
        </w:rPr>
        <w:t>1</w:t>
      </w:r>
      <w:r w:rsidRPr="00B2362C" w:rsidR="00184BC6">
        <w:rPr>
          <w:rFonts w:ascii="Arial" w:hAnsi="Arial" w:cs="Arial"/>
        </w:rPr>
        <w:t xml:space="preserve">. </w:t>
      </w:r>
      <w:r w:rsidRPr="00B2362C">
        <w:rPr>
          <w:rFonts w:ascii="Arial" w:hAnsi="Arial" w:cs="Arial"/>
        </w:rPr>
        <w:t xml:space="preserve">sa </w:t>
      </w:r>
      <w:r w:rsidRPr="00B2362C" w:rsidR="00E46E67">
        <w:rPr>
          <w:rFonts w:ascii="Arial" w:hAnsi="Arial" w:cs="Arial"/>
        </w:rPr>
        <w:t xml:space="preserve">slijedećim dnevnim redom: </w:t>
      </w:r>
    </w:p>
    <w:p w:rsidRPr="00B2362C" w:rsidR="00FE08D7" w:rsidP="00B1362A" w:rsidRDefault="00FE08D7">
      <w:pPr>
        <w:jc w:val="both"/>
        <w:rPr>
          <w:rFonts w:ascii="Arial" w:hAnsi="Arial" w:cs="Arial"/>
        </w:rPr>
      </w:pPr>
    </w:p>
    <w:p w:rsidRPr="002C3B0A" w:rsidR="00B2362C" w:rsidP="00B2362C" w:rsidRDefault="00B2362C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2C3B0A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 xml:space="preserve">razrješenju sadašnje stečajne upraviteljice stečajnog dužnika Ive </w:t>
      </w:r>
      <w:proofErr w:type="spellStart"/>
      <w:r>
        <w:rPr>
          <w:rFonts w:ascii="Arial" w:hAnsi="Arial" w:cs="Arial"/>
        </w:rPr>
        <w:t>Petanjek</w:t>
      </w:r>
      <w:proofErr w:type="spellEnd"/>
      <w:r>
        <w:rPr>
          <w:rFonts w:ascii="Arial" w:hAnsi="Arial" w:cs="Arial"/>
        </w:rPr>
        <w:t xml:space="preserve"> iz Zagreba  i imenovanju novog stečajnog upravitelja stečajnog dužnika u osobi Ivana </w:t>
      </w:r>
      <w:proofErr w:type="spellStart"/>
      <w:r>
        <w:rPr>
          <w:rFonts w:ascii="Arial" w:hAnsi="Arial" w:cs="Arial"/>
        </w:rPr>
        <w:t>Morosavljevića</w:t>
      </w:r>
      <w:proofErr w:type="spellEnd"/>
      <w:r>
        <w:rPr>
          <w:rFonts w:ascii="Arial" w:hAnsi="Arial" w:cs="Arial"/>
        </w:rPr>
        <w:t xml:space="preserve"> iz Murtera, Težačka 5A, OIB: 44738891644 na prijedlog većinskog vjerovnika MOBILIA d.o.o., Šibenik, OIB:</w:t>
      </w:r>
      <w:r w:rsidRPr="00D070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94034916314.  </w:t>
      </w:r>
      <w:r w:rsidRPr="002C3B0A">
        <w:rPr>
          <w:rFonts w:ascii="Arial" w:hAnsi="Arial" w:cs="Arial"/>
        </w:rPr>
        <w:t xml:space="preserve">  </w:t>
      </w:r>
    </w:p>
    <w:p w:rsidRPr="00B2362C" w:rsidR="00FE08D7" w:rsidP="00B2362C" w:rsidRDefault="00B2362C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B2362C">
        <w:rPr>
          <w:rFonts w:ascii="Arial" w:hAnsi="Arial" w:cs="Arial"/>
        </w:rPr>
        <w:t>Donošenje</w:t>
      </w:r>
      <w:proofErr w:type="spellEnd"/>
      <w:r w:rsidRPr="00B2362C">
        <w:rPr>
          <w:rFonts w:ascii="Arial" w:hAnsi="Arial" w:cs="Arial"/>
        </w:rPr>
        <w:t xml:space="preserve"> </w:t>
      </w:r>
      <w:proofErr w:type="spellStart"/>
      <w:r w:rsidRPr="00B2362C">
        <w:rPr>
          <w:rFonts w:ascii="Arial" w:hAnsi="Arial" w:cs="Arial"/>
        </w:rPr>
        <w:t>odluke</w:t>
      </w:r>
      <w:proofErr w:type="spellEnd"/>
      <w:r w:rsidRPr="00B2362C">
        <w:rPr>
          <w:rFonts w:ascii="Arial" w:hAnsi="Arial" w:cs="Arial"/>
        </w:rPr>
        <w:t xml:space="preserve"> o </w:t>
      </w:r>
      <w:proofErr w:type="spellStart"/>
      <w:r w:rsidRPr="00B2362C">
        <w:rPr>
          <w:rFonts w:ascii="Arial" w:hAnsi="Arial" w:cs="Arial"/>
        </w:rPr>
        <w:t>daljnjem</w:t>
      </w:r>
      <w:proofErr w:type="spellEnd"/>
      <w:r w:rsidRPr="00B2362C">
        <w:rPr>
          <w:rFonts w:ascii="Arial" w:hAnsi="Arial" w:cs="Arial"/>
        </w:rPr>
        <w:t xml:space="preserve"> </w:t>
      </w:r>
      <w:proofErr w:type="spellStart"/>
      <w:r w:rsidRPr="00B2362C">
        <w:rPr>
          <w:rFonts w:ascii="Arial" w:hAnsi="Arial" w:cs="Arial"/>
        </w:rPr>
        <w:t>tijeku</w:t>
      </w:r>
      <w:proofErr w:type="spellEnd"/>
      <w:r w:rsidRPr="00B2362C">
        <w:rPr>
          <w:rFonts w:ascii="Arial" w:hAnsi="Arial" w:cs="Arial"/>
        </w:rPr>
        <w:t xml:space="preserve"> </w:t>
      </w:r>
      <w:proofErr w:type="spellStart"/>
      <w:r w:rsidRPr="00B2362C">
        <w:rPr>
          <w:rFonts w:ascii="Arial" w:hAnsi="Arial" w:cs="Arial"/>
        </w:rPr>
        <w:t>stečajnoga</w:t>
      </w:r>
      <w:proofErr w:type="spellEnd"/>
      <w:r w:rsidRPr="00B2362C">
        <w:rPr>
          <w:rFonts w:ascii="Arial" w:hAnsi="Arial" w:cs="Arial"/>
        </w:rPr>
        <w:t xml:space="preserve"> </w:t>
      </w:r>
      <w:proofErr w:type="spellStart"/>
      <w:r w:rsidRPr="00B2362C">
        <w:rPr>
          <w:rFonts w:ascii="Arial" w:hAnsi="Arial" w:cs="Arial"/>
        </w:rPr>
        <w:t>postupka</w:t>
      </w:r>
      <w:proofErr w:type="spellEnd"/>
      <w:r w:rsidRPr="00B2362C">
        <w:rPr>
          <w:rFonts w:ascii="Arial" w:hAnsi="Arial" w:cs="Arial"/>
        </w:rPr>
        <w:t xml:space="preserve">  </w:t>
      </w:r>
    </w:p>
    <w:p w:rsidR="00B2362C" w:rsidP="00B1362A" w:rsidRDefault="00B2362C">
      <w:pPr>
        <w:jc w:val="both"/>
        <w:rPr>
          <w:rFonts w:ascii="Arial" w:hAnsi="Arial" w:cs="Arial"/>
        </w:rPr>
      </w:pPr>
    </w:p>
    <w:p w:rsidR="005C362F" w:rsidP="00B1362A" w:rsidRDefault="005C36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Ivan </w:t>
      </w:r>
      <w:proofErr w:type="spellStart"/>
      <w:r>
        <w:rPr>
          <w:rFonts w:ascii="Arial" w:hAnsi="Arial" w:cs="Arial"/>
        </w:rPr>
        <w:t>Morosavljević</w:t>
      </w:r>
      <w:proofErr w:type="spellEnd"/>
      <w:r>
        <w:rPr>
          <w:rFonts w:ascii="Arial" w:hAnsi="Arial" w:cs="Arial"/>
        </w:rPr>
        <w:t xml:space="preserve"> podneskom od je 12. svibnja 2021. ispričao ovome sudu svoj nedolazak na današnje ročište navodeći da ukoliko skupština vjerovnika donese odluku o njegovom imenovanju, da je suglasan s istim. </w:t>
      </w:r>
    </w:p>
    <w:p w:rsidR="005C362F" w:rsidP="00B1362A" w:rsidRDefault="005C362F">
      <w:pPr>
        <w:jc w:val="both"/>
        <w:rPr>
          <w:rFonts w:ascii="Arial" w:hAnsi="Arial" w:cs="Arial"/>
        </w:rPr>
      </w:pPr>
    </w:p>
    <w:p w:rsidR="005C362F" w:rsidP="00B1362A" w:rsidRDefault="005C36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u spis predmeta 19. svibnja 2021. zaprimljen podnesak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NLB </w:t>
      </w:r>
      <w:proofErr w:type="spellStart"/>
      <w:r>
        <w:rPr>
          <w:rFonts w:ascii="Arial" w:hAnsi="Arial" w:cs="Arial"/>
        </w:rPr>
        <w:t>interfinanz</w:t>
      </w:r>
      <w:proofErr w:type="spellEnd"/>
      <w:r>
        <w:rPr>
          <w:rFonts w:ascii="Arial" w:hAnsi="Arial" w:cs="Arial"/>
        </w:rPr>
        <w:t xml:space="preserve"> AG u likvidaciji, Zurich kojim obavještava ovaj sud kako je u njegovu pravnu poziciju sukladno sklopljenom ugovoru o ustupu tražbine od 10. listopada 2019. stupio novi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vjerovnik, ovdje stečajni vjerovnik društvo </w:t>
      </w:r>
      <w:proofErr w:type="spellStart"/>
      <w:r>
        <w:rPr>
          <w:rFonts w:ascii="Arial" w:hAnsi="Arial" w:cs="Arial"/>
        </w:rPr>
        <w:t>Mobilia</w:t>
      </w:r>
      <w:proofErr w:type="spellEnd"/>
      <w:r>
        <w:rPr>
          <w:rFonts w:ascii="Arial" w:hAnsi="Arial" w:cs="Arial"/>
        </w:rPr>
        <w:t xml:space="preserve"> d.o.o. </w:t>
      </w:r>
    </w:p>
    <w:p w:rsidR="00E62FCD" w:rsidP="00B1362A" w:rsidRDefault="00B33484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>U</w:t>
      </w:r>
      <w:r w:rsidRPr="00B2362C" w:rsidR="00E62FCD">
        <w:rPr>
          <w:rFonts w:ascii="Arial" w:hAnsi="Arial" w:cs="Arial"/>
        </w:rPr>
        <w:t xml:space="preserve">tvrđuje </w:t>
      </w:r>
      <w:r w:rsidRPr="00B2362C" w:rsidR="00540899">
        <w:rPr>
          <w:rFonts w:ascii="Arial" w:hAnsi="Arial" w:cs="Arial"/>
        </w:rPr>
        <w:t xml:space="preserve">se </w:t>
      </w:r>
      <w:r w:rsidRPr="00B2362C" w:rsidR="00E62FCD">
        <w:rPr>
          <w:rFonts w:ascii="Arial" w:hAnsi="Arial" w:cs="Arial"/>
        </w:rPr>
        <w:t xml:space="preserve">da </w:t>
      </w:r>
      <w:r w:rsidRPr="00B2362C" w:rsidR="00277D4F">
        <w:rPr>
          <w:rFonts w:ascii="Arial" w:hAnsi="Arial" w:cs="Arial"/>
        </w:rPr>
        <w:t>na današnj</w:t>
      </w:r>
      <w:r w:rsidRPr="00B2362C" w:rsidR="00E56BF0">
        <w:rPr>
          <w:rFonts w:ascii="Arial" w:hAnsi="Arial" w:cs="Arial"/>
        </w:rPr>
        <w:t>oj skupštini stečajni vjerovni</w:t>
      </w:r>
      <w:r w:rsidR="003973E4">
        <w:rPr>
          <w:rFonts w:ascii="Arial" w:hAnsi="Arial" w:cs="Arial"/>
        </w:rPr>
        <w:t xml:space="preserve">ci </w:t>
      </w:r>
      <w:r w:rsidRPr="00B2362C" w:rsidR="00E56BF0">
        <w:rPr>
          <w:rFonts w:ascii="Arial" w:hAnsi="Arial" w:cs="Arial"/>
        </w:rPr>
        <w:t>ima</w:t>
      </w:r>
      <w:r w:rsidR="003973E4">
        <w:rPr>
          <w:rFonts w:ascii="Arial" w:hAnsi="Arial" w:cs="Arial"/>
        </w:rPr>
        <w:t xml:space="preserve">ju slijedeće </w:t>
      </w:r>
      <w:r w:rsidRPr="00B2362C" w:rsidR="00E56BF0">
        <w:rPr>
          <w:rFonts w:ascii="Arial" w:hAnsi="Arial" w:cs="Arial"/>
        </w:rPr>
        <w:t xml:space="preserve">pravo glasa </w:t>
      </w:r>
    </w:p>
    <w:p w:rsidR="00B2362C" w:rsidP="00B1362A" w:rsidRDefault="00B2362C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="003973E4" w:rsidTr="003973E4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3E4" w:rsidTr="003973E4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15.317.997,59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3E4" w:rsidTr="003973E4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3E4" w:rsidTr="003973E4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3E4" w:rsidTr="003973E4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11.287.617,26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73,69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3973E4" w:rsidTr="003973E4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3973E4" w:rsidTr="003973E4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73E4" w:rsidRDefault="003973E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73E4" w:rsidRDefault="003973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73E4" w:rsidRDefault="003973E4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73E4" w:rsidRDefault="003973E4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73E4" w:rsidRDefault="003973E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3973E4" w:rsidTr="003973E4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47.442,52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0,42</w:t>
            </w:r>
          </w:p>
        </w:tc>
      </w:tr>
      <w:tr w:rsidR="003973E4" w:rsidTr="003973E4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MOBILIA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11.240.174,74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73,38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3E4" w:rsidRDefault="00397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99,58</w:t>
            </w:r>
          </w:p>
        </w:tc>
      </w:tr>
    </w:tbl>
    <w:p w:rsidR="003973E4" w:rsidP="00B1362A" w:rsidRDefault="003973E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="003973E4" w:rsidP="00B1362A" w:rsidRDefault="003973E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B2362C" w:rsidR="00B1362A" w:rsidP="00B1362A" w:rsidRDefault="00B2362C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B2362C" w:rsidR="00B33484">
        <w:rPr>
          <w:rFonts w:ascii="Arial" w:hAnsi="Arial" w:cs="Arial"/>
        </w:rPr>
        <w:t xml:space="preserve">relazi </w:t>
      </w:r>
      <w:r>
        <w:rPr>
          <w:rFonts w:ascii="Arial" w:hAnsi="Arial" w:cs="Arial"/>
        </w:rPr>
        <w:t xml:space="preserve">se </w:t>
      </w:r>
      <w:r w:rsidRPr="00B2362C" w:rsidR="00B33484">
        <w:rPr>
          <w:rFonts w:ascii="Arial" w:hAnsi="Arial" w:cs="Arial"/>
        </w:rPr>
        <w:t xml:space="preserve">na raspravljanje o točki I. dnevnog reda. </w:t>
      </w:r>
    </w:p>
    <w:p w:rsidRPr="00B2362C" w:rsidR="00191649" w:rsidP="00B1362A" w:rsidRDefault="00191649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B2362C" w:rsidR="00E46E67" w:rsidP="00B1362A" w:rsidRDefault="00B3348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>A</w:t>
      </w:r>
      <w:r w:rsidRPr="00B2362C" w:rsidR="00E46E67">
        <w:rPr>
          <w:rFonts w:ascii="Arial" w:hAnsi="Arial" w:cs="Arial"/>
        </w:rPr>
        <w:t xml:space="preserve">d. 1. </w:t>
      </w:r>
    </w:p>
    <w:p w:rsidR="00191649" w:rsidP="00FE08D7" w:rsidRDefault="00B2362C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2C3B0A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 xml:space="preserve">razrješenju sadašnje stečajne upraviteljice stečajnog dužnika Ive </w:t>
      </w:r>
      <w:proofErr w:type="spellStart"/>
      <w:r>
        <w:rPr>
          <w:rFonts w:ascii="Arial" w:hAnsi="Arial" w:cs="Arial"/>
        </w:rPr>
        <w:t>Petanjek</w:t>
      </w:r>
      <w:proofErr w:type="spellEnd"/>
      <w:r>
        <w:rPr>
          <w:rFonts w:ascii="Arial" w:hAnsi="Arial" w:cs="Arial"/>
        </w:rPr>
        <w:t xml:space="preserve"> iz Zagreba  i imenovanju novog stečajnog upravitelja stečajnog dužnika u osobi Ivana </w:t>
      </w:r>
      <w:proofErr w:type="spellStart"/>
      <w:r>
        <w:rPr>
          <w:rFonts w:ascii="Arial" w:hAnsi="Arial" w:cs="Arial"/>
        </w:rPr>
        <w:t>Morosavljevića</w:t>
      </w:r>
      <w:proofErr w:type="spellEnd"/>
      <w:r>
        <w:rPr>
          <w:rFonts w:ascii="Arial" w:hAnsi="Arial" w:cs="Arial"/>
        </w:rPr>
        <w:t xml:space="preserve"> iz Murtera, Težačka 5A, OIB: 44738891644</w:t>
      </w:r>
    </w:p>
    <w:p w:rsidRPr="00B2362C" w:rsidR="00B2362C" w:rsidP="00FE08D7" w:rsidRDefault="00B2362C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="003973E4" w:rsidP="00B2362C" w:rsidRDefault="00E56BF0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Punomoćnik stečajnog vjerovnika </w:t>
      </w:r>
      <w:r w:rsidRPr="00B2362C" w:rsidR="009A7EAC">
        <w:rPr>
          <w:rFonts w:ascii="Arial" w:hAnsi="Arial" w:cs="Arial"/>
        </w:rPr>
        <w:t xml:space="preserve">MOBILIA </w:t>
      </w:r>
      <w:r w:rsidRPr="00B2362C">
        <w:rPr>
          <w:rFonts w:ascii="Arial" w:hAnsi="Arial" w:cs="Arial"/>
        </w:rPr>
        <w:t xml:space="preserve">d.o.o. navodi da </w:t>
      </w:r>
      <w:r w:rsidR="003973E4">
        <w:rPr>
          <w:rFonts w:ascii="Arial" w:hAnsi="Arial" w:cs="Arial"/>
        </w:rPr>
        <w:t xml:space="preserve">ustraje kod svog prijedloga za donošenje odluke o imenovanju drugog stečajnog upravitelja stečajnom dužniku u osobi Ivana </w:t>
      </w:r>
      <w:proofErr w:type="spellStart"/>
      <w:r w:rsidR="003973E4">
        <w:rPr>
          <w:rFonts w:ascii="Arial" w:hAnsi="Arial" w:cs="Arial"/>
        </w:rPr>
        <w:t>Morosavljevića</w:t>
      </w:r>
      <w:proofErr w:type="spellEnd"/>
      <w:r w:rsidR="003973E4">
        <w:rPr>
          <w:rFonts w:ascii="Arial" w:hAnsi="Arial" w:cs="Arial"/>
        </w:rPr>
        <w:t xml:space="preserve"> iz Murtera s liste A stečajnih upravitelja , a sve sukladno odredbama čl. 87. i čl. 105. st. 2. SZ-a. Također predlaže donijeti odluku o razrješenju prijašnje stečajne upraviteljice Ive </w:t>
      </w:r>
      <w:proofErr w:type="spellStart"/>
      <w:r w:rsidR="003973E4">
        <w:rPr>
          <w:rFonts w:ascii="Arial" w:hAnsi="Arial" w:cs="Arial"/>
        </w:rPr>
        <w:t>Petanjek</w:t>
      </w:r>
      <w:proofErr w:type="spellEnd"/>
      <w:r w:rsidR="003973E4">
        <w:rPr>
          <w:rFonts w:ascii="Arial" w:hAnsi="Arial" w:cs="Arial"/>
        </w:rPr>
        <w:t xml:space="preserve"> iz Zagreba a s obzirom na svima poznate činjenice da je protiv iste određen pritvor. </w:t>
      </w:r>
    </w:p>
    <w:p w:rsidR="003973E4" w:rsidP="00B2362C" w:rsidRDefault="003973E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="00B2362C" w:rsidP="00B2362C" w:rsidRDefault="003973E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stečajnog vjerovnika RH navodi da nije suglasna s prednjim prijedlogom  punomoćnika stečajnog vjerovnika </w:t>
      </w:r>
      <w:proofErr w:type="spellStart"/>
      <w:r>
        <w:rPr>
          <w:rFonts w:ascii="Arial" w:hAnsi="Arial" w:cs="Arial"/>
        </w:rPr>
        <w:t>Mobilila</w:t>
      </w:r>
      <w:proofErr w:type="spellEnd"/>
      <w:r>
        <w:rPr>
          <w:rFonts w:ascii="Arial" w:hAnsi="Arial" w:cs="Arial"/>
        </w:rPr>
        <w:t xml:space="preserve"> d.o.o. u odnosu na njegov prijedlog za imenovanje Ivana </w:t>
      </w:r>
      <w:proofErr w:type="spellStart"/>
      <w:r>
        <w:rPr>
          <w:rFonts w:ascii="Arial" w:hAnsi="Arial" w:cs="Arial"/>
        </w:rPr>
        <w:t>Morosavljevića</w:t>
      </w:r>
      <w:proofErr w:type="spellEnd"/>
      <w:r>
        <w:rPr>
          <w:rFonts w:ascii="Arial" w:hAnsi="Arial" w:cs="Arial"/>
        </w:rPr>
        <w:t xml:space="preserve"> iz Murtera smatrajući  da odabir novog stečajnog upravitelja treba biti izvršen elektronskim odabirom dok izjavljuje da je suglasna za razrješenje prijašnje stečajne upraviteljice Ive </w:t>
      </w:r>
      <w:proofErr w:type="spellStart"/>
      <w:r>
        <w:rPr>
          <w:rFonts w:ascii="Arial" w:hAnsi="Arial" w:cs="Arial"/>
        </w:rPr>
        <w:t>Petanjek</w:t>
      </w:r>
      <w:proofErr w:type="spellEnd"/>
      <w:r>
        <w:rPr>
          <w:rFonts w:ascii="Arial" w:hAnsi="Arial" w:cs="Arial"/>
        </w:rPr>
        <w:t>.</w:t>
      </w:r>
    </w:p>
    <w:p w:rsidRPr="00B2362C" w:rsidR="00B2362C" w:rsidP="00B2362C" w:rsidRDefault="00B2362C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="00E64B0B" w:rsidP="00A010B2" w:rsidRDefault="003973E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na glasanje prednji prijedlog vjerovnika </w:t>
      </w:r>
      <w:proofErr w:type="spellStart"/>
      <w:r>
        <w:rPr>
          <w:rFonts w:ascii="Arial" w:hAnsi="Arial" w:cs="Arial"/>
        </w:rPr>
        <w:t>Mobilila</w:t>
      </w:r>
      <w:proofErr w:type="spellEnd"/>
      <w:r>
        <w:rPr>
          <w:rFonts w:ascii="Arial" w:hAnsi="Arial" w:cs="Arial"/>
        </w:rPr>
        <w:t xml:space="preserve"> d.o.o. </w:t>
      </w:r>
    </w:p>
    <w:p w:rsidR="003973E4" w:rsidP="00A010B2" w:rsidRDefault="003973E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="005C362F" w:rsidP="00A010B2" w:rsidRDefault="003973E4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Moobilia</w:t>
      </w:r>
      <w:proofErr w:type="spellEnd"/>
      <w:r>
        <w:rPr>
          <w:rFonts w:ascii="Arial" w:hAnsi="Arial" w:cs="Arial"/>
        </w:rPr>
        <w:t xml:space="preserve"> d.o.o. glasuje za prij</w:t>
      </w:r>
      <w:r w:rsidR="005C362F">
        <w:rPr>
          <w:rFonts w:ascii="Arial" w:hAnsi="Arial" w:cs="Arial"/>
        </w:rPr>
        <w:t>e</w:t>
      </w:r>
      <w:r>
        <w:rPr>
          <w:rFonts w:ascii="Arial" w:hAnsi="Arial" w:cs="Arial"/>
        </w:rPr>
        <w:t>dlog</w:t>
      </w:r>
      <w:r w:rsidR="005C362F">
        <w:rPr>
          <w:rFonts w:ascii="Arial" w:hAnsi="Arial" w:cs="Arial"/>
        </w:rPr>
        <w:t xml:space="preserve">. </w:t>
      </w:r>
    </w:p>
    <w:p w:rsidR="005C362F" w:rsidP="00A010B2" w:rsidRDefault="005C362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B2362C" w:rsidR="003973E4" w:rsidP="00A010B2" w:rsidRDefault="005C362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Rh glasuje protiv prijedloga za imenovanje Ivana </w:t>
      </w:r>
      <w:proofErr w:type="spellStart"/>
      <w:r>
        <w:rPr>
          <w:rFonts w:ascii="Arial" w:hAnsi="Arial" w:cs="Arial"/>
        </w:rPr>
        <w:t>Morosavljevića</w:t>
      </w:r>
      <w:proofErr w:type="spellEnd"/>
      <w:r>
        <w:rPr>
          <w:rFonts w:ascii="Arial" w:hAnsi="Arial" w:cs="Arial"/>
        </w:rPr>
        <w:t xml:space="preserve">. </w:t>
      </w:r>
      <w:r w:rsidR="003973E4">
        <w:rPr>
          <w:rFonts w:ascii="Arial" w:hAnsi="Arial" w:cs="Arial"/>
        </w:rPr>
        <w:t xml:space="preserve"> </w:t>
      </w:r>
    </w:p>
    <w:p w:rsidR="00E64B0B" w:rsidP="00A010B2" w:rsidRDefault="00E64B0B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B2362C" w:rsidR="005C362F" w:rsidP="00A010B2" w:rsidRDefault="005C362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navedeni prijedlog za imenovanje stečajnog upravitelja Ivana </w:t>
      </w:r>
      <w:proofErr w:type="spellStart"/>
      <w:r>
        <w:rPr>
          <w:rFonts w:ascii="Arial" w:hAnsi="Arial" w:cs="Arial"/>
        </w:rPr>
        <w:t>Morosavljevića</w:t>
      </w:r>
      <w:proofErr w:type="spellEnd"/>
      <w:r>
        <w:rPr>
          <w:rFonts w:ascii="Arial" w:hAnsi="Arial" w:cs="Arial"/>
        </w:rPr>
        <w:t xml:space="preserve"> prihvaćen sa 99,58 % glasova čime se utvrđuje prihvaćanje prijedloga stečajnog vjerovnika. </w:t>
      </w:r>
    </w:p>
    <w:p w:rsidR="005C362F" w:rsidP="00A010B2" w:rsidRDefault="005C362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B2362C" w:rsidR="00A010B2" w:rsidP="00A010B2" w:rsidRDefault="007A5A3B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Ad2. </w:t>
      </w:r>
    </w:p>
    <w:p w:rsidRPr="00B2362C" w:rsidR="00545B21" w:rsidP="00A010B2" w:rsidRDefault="009A7EAC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Donošenje odluke o </w:t>
      </w:r>
      <w:r w:rsidR="00DF4995">
        <w:rPr>
          <w:rFonts w:ascii="Arial" w:hAnsi="Arial" w:cs="Arial"/>
        </w:rPr>
        <w:t>daljnjem tijeku postupka</w:t>
      </w:r>
    </w:p>
    <w:p w:rsidR="00605907" w:rsidP="00B1362A" w:rsidRDefault="00605907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="005C362F" w:rsidP="00B1362A" w:rsidRDefault="005C362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stečajnog vjerovnika </w:t>
      </w:r>
      <w:proofErr w:type="spellStart"/>
      <w:r>
        <w:rPr>
          <w:rFonts w:ascii="Arial" w:hAnsi="Arial" w:cs="Arial"/>
        </w:rPr>
        <w:t>Mobila</w:t>
      </w:r>
      <w:proofErr w:type="spellEnd"/>
      <w:r>
        <w:rPr>
          <w:rFonts w:ascii="Arial" w:hAnsi="Arial" w:cs="Arial"/>
        </w:rPr>
        <w:t xml:space="preserve"> d.o.o. Šibenik kao i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RH suglasno navode da je u ovom trenutku preuranjeno donošenje odluke o načinu i uvjetima prodaje imovine u vlasništvu stečajnog dužnika – nematerijaliziranih vrijednosnih papira kod SKDD-a budući će se uvjeti za donošenje iste steći u trenutku podnošenja izvješća novog stečajnog </w:t>
      </w:r>
      <w:proofErr w:type="spellStart"/>
      <w:r>
        <w:rPr>
          <w:rFonts w:ascii="Arial" w:hAnsi="Arial" w:cs="Arial"/>
        </w:rPr>
        <w:t>upravitleja</w:t>
      </w:r>
      <w:proofErr w:type="spellEnd"/>
      <w:r>
        <w:rPr>
          <w:rFonts w:ascii="Arial" w:hAnsi="Arial" w:cs="Arial"/>
        </w:rPr>
        <w:t xml:space="preserve"> stečajnog dužnika. </w:t>
      </w:r>
    </w:p>
    <w:p w:rsidRPr="005C362F" w:rsidR="005C362F" w:rsidP="00B1362A" w:rsidRDefault="005C362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</w:p>
    <w:p w:rsidRPr="005C362F" w:rsidR="005C362F" w:rsidP="00B1362A" w:rsidRDefault="005C362F">
      <w:pPr>
        <w:tabs>
          <w:tab w:val="left" w:pos="720"/>
          <w:tab w:val="left" w:pos="960"/>
        </w:tabs>
        <w:jc w:val="both"/>
        <w:rPr>
          <w:rFonts w:ascii="Arial" w:hAnsi="Arial" w:cs="Arial"/>
        </w:rPr>
      </w:pPr>
      <w:r w:rsidRPr="005C362F">
        <w:rPr>
          <w:rFonts w:ascii="Arial" w:hAnsi="Arial" w:cs="Arial"/>
        </w:rPr>
        <w:t>Utvrđuje se da su na današnjoj skupštini vjerovnika donesene slijedeće odluke:</w:t>
      </w:r>
    </w:p>
    <w:p w:rsidRPr="005C362F" w:rsidR="005C362F" w:rsidP="005C362F" w:rsidRDefault="005C362F">
      <w:pPr>
        <w:pStyle w:val="Odlomakpopisa"/>
        <w:numPr>
          <w:ilvl w:val="0"/>
          <w:numId w:val="40"/>
        </w:numPr>
        <w:tabs>
          <w:tab w:val="left" w:pos="720"/>
          <w:tab w:val="left" w:pos="960"/>
        </w:tabs>
        <w:jc w:val="both"/>
        <w:rPr>
          <w:rFonts w:ascii="Arial" w:hAnsi="Arial" w:cs="Arial"/>
          <w:lang w:val="hr-HR"/>
        </w:rPr>
      </w:pPr>
      <w:r w:rsidRPr="005C362F">
        <w:rPr>
          <w:rFonts w:ascii="Arial" w:hAnsi="Arial" w:cs="Arial"/>
          <w:lang w:val="hr-HR"/>
        </w:rPr>
        <w:t xml:space="preserve">Iva </w:t>
      </w:r>
      <w:proofErr w:type="spellStart"/>
      <w:r w:rsidRPr="005C362F">
        <w:rPr>
          <w:rFonts w:ascii="Arial" w:hAnsi="Arial" w:cs="Arial"/>
          <w:lang w:val="hr-HR"/>
        </w:rPr>
        <w:t>Petanjek</w:t>
      </w:r>
      <w:proofErr w:type="spellEnd"/>
      <w:r w:rsidRPr="005C362F">
        <w:rPr>
          <w:rFonts w:ascii="Arial" w:hAnsi="Arial" w:cs="Arial"/>
          <w:lang w:val="hr-HR"/>
        </w:rPr>
        <w:t xml:space="preserve"> iz Zagreba razrješava se od dužnosti stečajne upraviteljice stečajnog dužnika </w:t>
      </w:r>
    </w:p>
    <w:p w:rsidRPr="005C362F" w:rsidR="005C362F" w:rsidP="005C362F" w:rsidRDefault="005C362F">
      <w:pPr>
        <w:pStyle w:val="Odlomakpopisa"/>
        <w:numPr>
          <w:ilvl w:val="0"/>
          <w:numId w:val="40"/>
        </w:numPr>
        <w:tabs>
          <w:tab w:val="left" w:pos="720"/>
          <w:tab w:val="left" w:pos="960"/>
        </w:tabs>
        <w:jc w:val="both"/>
        <w:rPr>
          <w:rFonts w:ascii="Arial" w:hAnsi="Arial" w:cs="Arial"/>
          <w:lang w:val="hr-HR"/>
        </w:rPr>
      </w:pPr>
      <w:r w:rsidRPr="005C362F">
        <w:rPr>
          <w:rFonts w:ascii="Arial" w:hAnsi="Arial" w:cs="Arial"/>
          <w:lang w:val="hr-HR"/>
        </w:rPr>
        <w:t xml:space="preserve">Ivan </w:t>
      </w:r>
      <w:proofErr w:type="spellStart"/>
      <w:r w:rsidRPr="005C362F">
        <w:rPr>
          <w:rFonts w:ascii="Arial" w:hAnsi="Arial" w:cs="Arial"/>
          <w:lang w:val="hr-HR"/>
        </w:rPr>
        <w:t>Morosavljević</w:t>
      </w:r>
      <w:proofErr w:type="spellEnd"/>
      <w:r w:rsidRPr="005C362F">
        <w:rPr>
          <w:rFonts w:ascii="Arial" w:hAnsi="Arial" w:cs="Arial"/>
          <w:lang w:val="hr-HR"/>
        </w:rPr>
        <w:t xml:space="preserve"> iz Murtera imenuje se za novog stečajnog upravitelja stečajnog dužnika.</w:t>
      </w:r>
    </w:p>
    <w:p w:rsidRPr="005C362F" w:rsidR="005C362F" w:rsidP="005C362F" w:rsidRDefault="005C362F">
      <w:pPr>
        <w:pStyle w:val="Odlomakpopisa"/>
        <w:numPr>
          <w:ilvl w:val="0"/>
          <w:numId w:val="40"/>
        </w:numPr>
        <w:tabs>
          <w:tab w:val="left" w:pos="720"/>
          <w:tab w:val="left" w:pos="960"/>
        </w:tabs>
        <w:jc w:val="both"/>
        <w:rPr>
          <w:rFonts w:ascii="Arial" w:hAnsi="Arial" w:cs="Arial"/>
          <w:lang w:val="hr-HR"/>
        </w:rPr>
      </w:pPr>
      <w:r w:rsidRPr="005C362F">
        <w:rPr>
          <w:rFonts w:ascii="Arial" w:hAnsi="Arial" w:cs="Arial"/>
          <w:lang w:val="hr-HR"/>
        </w:rPr>
        <w:t xml:space="preserve">Sud će u roku od 3 dana od danas donijeti rješenje kojim potvrđuje imenovanje drugog stečajnog upravitelja stečajnog dužnika kojeg je izabrala skupština vjerovnika, sve u skladu s odredbom čl. 87. st. 3., 5. I 6. SZ-a </w:t>
      </w:r>
    </w:p>
    <w:p w:rsidRPr="005C362F" w:rsidR="005C362F" w:rsidP="005C362F" w:rsidRDefault="005C362F">
      <w:pPr>
        <w:pStyle w:val="Odlomakpopisa"/>
        <w:numPr>
          <w:ilvl w:val="0"/>
          <w:numId w:val="40"/>
        </w:numPr>
        <w:tabs>
          <w:tab w:val="left" w:pos="720"/>
          <w:tab w:val="left" w:pos="960"/>
        </w:tabs>
        <w:jc w:val="both"/>
        <w:rPr>
          <w:rFonts w:ascii="Arial" w:hAnsi="Arial" w:cs="Arial"/>
          <w:lang w:val="hr-HR"/>
        </w:rPr>
      </w:pPr>
      <w:r w:rsidRPr="005C362F">
        <w:rPr>
          <w:rFonts w:ascii="Arial" w:hAnsi="Arial" w:cs="Arial"/>
          <w:lang w:val="hr-HR"/>
        </w:rPr>
        <w:lastRenderedPageBreak/>
        <w:t xml:space="preserve">Odluka o načinu </w:t>
      </w:r>
      <w:r>
        <w:rPr>
          <w:rFonts w:ascii="Arial" w:hAnsi="Arial" w:cs="Arial"/>
          <w:lang w:val="hr-HR"/>
        </w:rPr>
        <w:t>i</w:t>
      </w:r>
      <w:r w:rsidRPr="005C362F">
        <w:rPr>
          <w:rFonts w:ascii="Arial" w:hAnsi="Arial" w:cs="Arial"/>
          <w:lang w:val="hr-HR"/>
        </w:rPr>
        <w:t xml:space="preserve"> uvjetima unovčenja</w:t>
      </w:r>
      <w:r>
        <w:rPr>
          <w:rFonts w:ascii="Arial" w:hAnsi="Arial" w:cs="Arial"/>
          <w:lang w:val="hr-HR"/>
        </w:rPr>
        <w:t xml:space="preserve"> imovine</w:t>
      </w:r>
      <w:r w:rsidRPr="005C362F">
        <w:rPr>
          <w:rFonts w:ascii="Arial" w:hAnsi="Arial" w:cs="Arial"/>
          <w:lang w:val="hr-HR"/>
        </w:rPr>
        <w:t xml:space="preserve"> u vlasništvu stečajnog dužnika biti će donesena na slijedećoj skupštini vjerovnika koja će se zakazati nakon podnošenja u spis pisanog izvješća novog stečajnog upravitelja stečajnog dužnika. </w:t>
      </w:r>
    </w:p>
    <w:p w:rsidRPr="00CD6825" w:rsidR="00DC6E6A" w:rsidP="00CD6825" w:rsidRDefault="00DC6E6A">
      <w:pPr>
        <w:jc w:val="both"/>
        <w:rPr>
          <w:rFonts w:ascii="Arial" w:hAnsi="Arial" w:cs="Arial"/>
        </w:rPr>
      </w:pPr>
    </w:p>
    <w:p w:rsidRPr="00B2362C" w:rsidR="00B1362A" w:rsidP="00605907" w:rsidRDefault="00B1362A">
      <w:pPr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 xml:space="preserve">Dovršeno u </w:t>
      </w:r>
      <w:r w:rsidRPr="00B2362C" w:rsidR="005571C8">
        <w:rPr>
          <w:rFonts w:ascii="Arial" w:hAnsi="Arial" w:cs="Arial"/>
        </w:rPr>
        <w:t>1</w:t>
      </w:r>
      <w:r w:rsidRPr="00B2362C" w:rsidR="00CD2F9B">
        <w:rPr>
          <w:rFonts w:ascii="Arial" w:hAnsi="Arial" w:cs="Arial"/>
        </w:rPr>
        <w:t>0</w:t>
      </w:r>
      <w:r w:rsidR="00CD6825">
        <w:rPr>
          <w:rFonts w:ascii="Arial" w:hAnsi="Arial" w:cs="Arial"/>
        </w:rPr>
        <w:t>:21</w:t>
      </w:r>
      <w:r w:rsidRPr="00B2362C">
        <w:rPr>
          <w:rFonts w:ascii="Arial" w:hAnsi="Arial" w:cs="Arial"/>
        </w:rPr>
        <w:t xml:space="preserve"> sati.</w:t>
      </w:r>
    </w:p>
    <w:p w:rsidRPr="00B2362C" w:rsidR="00B1362A" w:rsidP="00B1362A" w:rsidRDefault="00B1362A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B2362C" w:rsidR="00C73382" w:rsidP="00B1362A" w:rsidRDefault="00B1362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 w:rsidR="003E0E3B">
        <w:rPr>
          <w:rFonts w:ascii="Arial" w:hAnsi="Arial" w:cs="Arial"/>
        </w:rPr>
        <w:t xml:space="preserve">   </w:t>
      </w:r>
      <w:r w:rsidRPr="00B2362C" w:rsidR="003E0E3B">
        <w:rPr>
          <w:rFonts w:ascii="Arial" w:hAnsi="Arial" w:cs="Arial"/>
        </w:rPr>
        <w:tab/>
      </w:r>
      <w:r w:rsidRPr="00B2362C" w:rsidR="00184BC6">
        <w:rPr>
          <w:rFonts w:ascii="Arial" w:hAnsi="Arial" w:cs="Arial"/>
        </w:rPr>
        <w:t xml:space="preserve">                                 SUTKINJA</w:t>
      </w:r>
      <w:r w:rsidRPr="00B2362C">
        <w:rPr>
          <w:rFonts w:ascii="Arial" w:hAnsi="Arial" w:cs="Arial"/>
        </w:rPr>
        <w:tab/>
      </w:r>
      <w:r w:rsidRPr="00B2362C" w:rsidR="003E0E3B">
        <w:rPr>
          <w:rFonts w:ascii="Arial" w:hAnsi="Arial" w:cs="Arial"/>
        </w:rPr>
        <w:t xml:space="preserve"> </w:t>
      </w:r>
      <w:r w:rsidRPr="00B2362C" w:rsidR="003E0E3B">
        <w:rPr>
          <w:rFonts w:ascii="Arial" w:hAnsi="Arial" w:cs="Arial"/>
        </w:rPr>
        <w:tab/>
      </w:r>
      <w:r w:rsidRPr="00B2362C" w:rsidR="00184BC6">
        <w:rPr>
          <w:rFonts w:ascii="Arial" w:hAnsi="Arial" w:cs="Arial"/>
        </w:rPr>
        <w:t xml:space="preserve">                </w:t>
      </w:r>
      <w:r w:rsidRPr="00B2362C">
        <w:rPr>
          <w:rFonts w:ascii="Arial" w:hAnsi="Arial" w:cs="Arial"/>
        </w:rPr>
        <w:t>STEČAJNI UPRAVITELJ</w:t>
      </w:r>
    </w:p>
    <w:p w:rsidRPr="00B2362C" w:rsidR="00605907" w:rsidP="00605907" w:rsidRDefault="00B1362A">
      <w:pPr>
        <w:tabs>
          <w:tab w:val="left" w:pos="0"/>
          <w:tab w:val="left" w:pos="360"/>
        </w:tabs>
        <w:ind w:left="360"/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ab/>
      </w:r>
      <w:r w:rsidRPr="00B2362C" w:rsidR="00184BC6">
        <w:rPr>
          <w:rFonts w:ascii="Arial" w:hAnsi="Arial" w:cs="Arial"/>
        </w:rPr>
        <w:t xml:space="preserve">                                                             </w:t>
      </w:r>
      <w:r w:rsidRPr="00B2362C" w:rsidR="005571C8">
        <w:rPr>
          <w:rFonts w:ascii="Arial" w:hAnsi="Arial" w:cs="Arial"/>
        </w:rPr>
        <w:tab/>
      </w:r>
      <w:r w:rsidRPr="00B2362C" w:rsidR="005571C8">
        <w:rPr>
          <w:rFonts w:ascii="Arial" w:hAnsi="Arial" w:cs="Arial"/>
        </w:rPr>
        <w:tab/>
      </w:r>
      <w:r w:rsidRPr="00B2362C" w:rsidR="005571C8">
        <w:rPr>
          <w:rFonts w:ascii="Arial" w:hAnsi="Arial" w:cs="Arial"/>
        </w:rPr>
        <w:tab/>
      </w:r>
      <w:r w:rsidRPr="00B2362C" w:rsidR="005571C8">
        <w:rPr>
          <w:rFonts w:ascii="Arial" w:hAnsi="Arial" w:cs="Arial"/>
        </w:rPr>
        <w:tab/>
      </w:r>
      <w:r w:rsidRPr="00B2362C" w:rsidR="005571C8">
        <w:rPr>
          <w:rFonts w:ascii="Arial" w:hAnsi="Arial" w:cs="Arial"/>
        </w:rPr>
        <w:tab/>
      </w:r>
      <w:r w:rsidRPr="00B2362C" w:rsidR="005571C8">
        <w:rPr>
          <w:rFonts w:ascii="Arial" w:hAnsi="Arial" w:cs="Arial"/>
        </w:rPr>
        <w:tab/>
      </w:r>
      <w:r w:rsidRPr="00B2362C" w:rsidR="00D50227">
        <w:rPr>
          <w:rFonts w:ascii="Arial" w:hAnsi="Arial" w:cs="Arial"/>
        </w:rPr>
        <w:tab/>
      </w:r>
      <w:r w:rsidRPr="00B2362C" w:rsidR="00D50227">
        <w:rPr>
          <w:rFonts w:ascii="Arial" w:hAnsi="Arial" w:cs="Arial"/>
        </w:rPr>
        <w:tab/>
      </w:r>
      <w:r w:rsidRPr="00B2362C" w:rsidR="00D50227">
        <w:rPr>
          <w:rFonts w:ascii="Arial" w:hAnsi="Arial" w:cs="Arial"/>
        </w:rPr>
        <w:tab/>
      </w:r>
      <w:r w:rsidRPr="00B2362C" w:rsidR="00D50227">
        <w:rPr>
          <w:rFonts w:ascii="Arial" w:hAnsi="Arial" w:cs="Arial"/>
        </w:rPr>
        <w:tab/>
      </w:r>
      <w:r w:rsidRPr="00B2362C" w:rsidR="00D50227">
        <w:rPr>
          <w:rFonts w:ascii="Arial" w:hAnsi="Arial" w:cs="Arial"/>
        </w:rPr>
        <w:tab/>
      </w:r>
    </w:p>
    <w:p w:rsidRPr="00B2362C" w:rsidR="00605907" w:rsidP="00605907" w:rsidRDefault="00605907">
      <w:pPr>
        <w:tabs>
          <w:tab w:val="left" w:pos="0"/>
          <w:tab w:val="left" w:pos="360"/>
        </w:tabs>
        <w:ind w:left="360"/>
        <w:jc w:val="both"/>
        <w:rPr>
          <w:rFonts w:ascii="Arial" w:hAnsi="Arial" w:cs="Arial"/>
        </w:rPr>
      </w:pPr>
    </w:p>
    <w:p w:rsidRPr="00B2362C" w:rsidR="004B1E2B" w:rsidP="00605907" w:rsidRDefault="00605907">
      <w:pPr>
        <w:tabs>
          <w:tab w:val="left" w:pos="0"/>
          <w:tab w:val="left" w:pos="360"/>
        </w:tabs>
        <w:ind w:left="360"/>
        <w:jc w:val="both"/>
        <w:rPr>
          <w:rFonts w:ascii="Arial" w:hAnsi="Arial" w:cs="Arial"/>
        </w:rPr>
      </w:pP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>
        <w:rPr>
          <w:rFonts w:ascii="Arial" w:hAnsi="Arial" w:cs="Arial"/>
        </w:rPr>
        <w:tab/>
      </w:r>
      <w:r w:rsidRPr="00B2362C" w:rsidR="00D50227">
        <w:rPr>
          <w:rFonts w:ascii="Arial" w:hAnsi="Arial" w:cs="Arial"/>
        </w:rPr>
        <w:tab/>
      </w:r>
      <w:bookmarkStart w:name="_GoBack" w:id="0"/>
      <w:bookmarkEnd w:id="0"/>
      <w:r w:rsidRPr="00B2362C" w:rsidR="00545B21">
        <w:rPr>
          <w:rFonts w:ascii="Arial" w:hAnsi="Arial" w:cs="Arial"/>
        </w:rPr>
        <w:t xml:space="preserve"> </w:t>
      </w:r>
      <w:r w:rsidRPr="00B2362C" w:rsidR="00184BC6">
        <w:rPr>
          <w:rFonts w:ascii="Arial" w:hAnsi="Arial" w:cs="Arial"/>
        </w:rPr>
        <w:t>ZAPISNIČAR</w:t>
      </w:r>
      <w:r w:rsidRPr="00B2362C" w:rsidR="006C73BB">
        <w:rPr>
          <w:rFonts w:ascii="Arial" w:hAnsi="Arial" w:cs="Arial"/>
        </w:rPr>
        <w:t>KA</w:t>
      </w:r>
      <w:r w:rsidRPr="00B2362C" w:rsidR="00184BC6">
        <w:rPr>
          <w:rFonts w:ascii="Arial" w:hAnsi="Arial" w:cs="Arial"/>
        </w:rPr>
        <w:t xml:space="preserve">                  </w:t>
      </w:r>
      <w:r w:rsidRPr="00B2362C" w:rsidR="00B1362A">
        <w:rPr>
          <w:rFonts w:ascii="Arial" w:hAnsi="Arial" w:cs="Arial"/>
        </w:rPr>
        <w:t>VJEROVNICI</w:t>
      </w:r>
    </w:p>
    <w:sectPr w:rsidRPr="00B2362C" w:rsidR="004B1E2B" w:rsidSect="00274A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1B50" w:rsidRDefault="00181B50">
      <w:r>
        <w:separator/>
      </w:r>
    </w:p>
  </w:endnote>
  <w:endnote w:type="continuationSeparator" w:id="0">
    <w:p w:rsidR="00181B50" w:rsidRDefault="00181B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F6328A" w:rsidRDefault="00A010B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010B2" w:rsidP="00F6328A" w:rsidRDefault="00A010B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F6328A" w:rsidRDefault="00A010B2">
    <w:pPr>
      <w:pStyle w:val="Podnoje"/>
      <w:framePr w:wrap="around" w:hAnchor="margin" w:vAnchor="text" w:xAlign="right" w:y="1"/>
      <w:rPr>
        <w:rStyle w:val="Brojstranice"/>
      </w:rPr>
    </w:pPr>
  </w:p>
  <w:p w:rsidR="00A010B2" w:rsidP="005973AD" w:rsidRDefault="00A010B2">
    <w:pPr>
      <w:pStyle w:val="Podnoje"/>
      <w:ind w:right="360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2362C" w:rsidRDefault="00B2362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1B50" w:rsidRDefault="00181B50">
      <w:r>
        <w:separator/>
      </w:r>
    </w:p>
  </w:footnote>
  <w:footnote w:type="continuationSeparator" w:id="0">
    <w:p w:rsidR="00181B50" w:rsidRDefault="00181B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7A1E4E" w:rsidRDefault="00A010B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010B2" w:rsidRDefault="00A010B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10B2" w:rsidP="007A1E4E" w:rsidRDefault="00A010B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825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B2362C" w:rsidR="00A010B2" w:rsidP="004B1E2B" w:rsidRDefault="00B2362C">
    <w:pPr>
      <w:pStyle w:val="Zaglavlje"/>
      <w:tabs>
        <w:tab w:val="clear" w:pos="4536"/>
        <w:tab w:val="clear" w:pos="9072"/>
        <w:tab w:val="left" w:pos="6405"/>
      </w:tabs>
      <w:rPr>
        <w:rFonts w:ascii="Arial" w:hAnsi="Arial" w:cs="Arial"/>
      </w:rPr>
    </w:pPr>
    <w:r>
      <w:t xml:space="preserve">                                                                                                  </w:t>
    </w:r>
    <w:r w:rsidRPr="00B2362C" w:rsidR="00A010B2">
      <w:rPr>
        <w:rFonts w:ascii="Arial" w:hAnsi="Arial" w:cs="Arial"/>
      </w:rPr>
      <w:t>Poslovni broj: 3St-</w:t>
    </w:r>
    <w:r w:rsidRPr="00B2362C" w:rsidR="00FE08D7">
      <w:rPr>
        <w:rFonts w:ascii="Arial" w:hAnsi="Arial" w:cs="Arial"/>
      </w:rPr>
      <w:t>551</w:t>
    </w:r>
    <w:r w:rsidRPr="00B2362C" w:rsidR="00A010B2">
      <w:rPr>
        <w:rFonts w:ascii="Arial" w:hAnsi="Arial" w:cs="Arial"/>
      </w:rPr>
      <w:t>/</w:t>
    </w:r>
    <w:r w:rsidRPr="00B2362C" w:rsidR="00E64B0B">
      <w:rPr>
        <w:rFonts w:ascii="Arial" w:hAnsi="Arial" w:cs="Arial"/>
      </w:rPr>
      <w:t>20</w:t>
    </w:r>
    <w:r w:rsidRPr="00B2362C" w:rsidR="00A010B2">
      <w:rPr>
        <w:rFonts w:ascii="Arial" w:hAnsi="Arial" w:cs="Arial"/>
      </w:rPr>
      <w:t>1</w:t>
    </w:r>
    <w:r w:rsidRPr="00B2362C" w:rsidR="00FE08D7">
      <w:rPr>
        <w:rFonts w:ascii="Arial" w:hAnsi="Arial" w:cs="Arial"/>
      </w:rPr>
      <w:t>6</w:t>
    </w:r>
    <w:r w:rsidRPr="00B2362C" w:rsidR="00A010B2">
      <w:rPr>
        <w:rFonts w:ascii="Arial" w:hAnsi="Arial" w:cs="Arial"/>
      </w:rPr>
      <w:t>-</w:t>
    </w:r>
    <w:r>
      <w:rPr>
        <w:rFonts w:ascii="Arial" w:hAnsi="Arial" w:cs="Arial"/>
      </w:rPr>
      <w:t>112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2362C" w:rsidRDefault="00B2362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910A72"/>
    <w:multiLevelType w:val="hybridMultilevel"/>
    <w:tmpl w:val="A63820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5046F73"/>
    <w:multiLevelType w:val="hybridMultilevel"/>
    <w:tmpl w:val="CFC8EB60"/>
    <w:lvl w:ilvl="0" w:tplc="205A7B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4701FF"/>
    <w:multiLevelType w:val="hybridMultilevel"/>
    <w:tmpl w:val="A3580F84"/>
    <w:lvl w:ilvl="0" w:tplc="B53690E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8535836"/>
    <w:multiLevelType w:val="hybridMultilevel"/>
    <w:tmpl w:val="8B746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345D8"/>
    <w:multiLevelType w:val="hybridMultilevel"/>
    <w:tmpl w:val="771E3D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8D27F0"/>
    <w:multiLevelType w:val="hybridMultilevel"/>
    <w:tmpl w:val="EE0CDA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467917"/>
    <w:multiLevelType w:val="hybridMultilevel"/>
    <w:tmpl w:val="CE3418D2"/>
    <w:lvl w:ilvl="0" w:tplc="351253D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C890D40"/>
    <w:multiLevelType w:val="hybridMultilevel"/>
    <w:tmpl w:val="0F324EF0"/>
    <w:lvl w:ilvl="0" w:tplc="A10CEE06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CA1F0D"/>
    <w:multiLevelType w:val="hybridMultilevel"/>
    <w:tmpl w:val="F1F4A91C"/>
    <w:lvl w:ilvl="0" w:tplc="69F43E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F054DB"/>
    <w:multiLevelType w:val="hybridMultilevel"/>
    <w:tmpl w:val="6C264F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F342E"/>
    <w:multiLevelType w:val="hybridMultilevel"/>
    <w:tmpl w:val="2AD22AEA"/>
    <w:lvl w:ilvl="0" w:tplc="ED60454E">
      <w:start w:val="1"/>
      <w:numFmt w:val="lowerLetter"/>
      <w:lvlText w:val="%1."/>
      <w:lvlJc w:val="left"/>
      <w:pPr>
        <w:ind w:left="765" w:hanging="4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F3A9F"/>
    <w:multiLevelType w:val="hybridMultilevel"/>
    <w:tmpl w:val="496C2E58"/>
    <w:lvl w:ilvl="0" w:tplc="69F43E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9B82D5D"/>
    <w:multiLevelType w:val="hybridMultilevel"/>
    <w:tmpl w:val="8A66DD46"/>
    <w:lvl w:ilvl="0" w:tplc="F56E021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5A7755E8"/>
    <w:multiLevelType w:val="hybridMultilevel"/>
    <w:tmpl w:val="30383F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FB6DE5"/>
    <w:multiLevelType w:val="hybridMultilevel"/>
    <w:tmpl w:val="C942658C"/>
    <w:lvl w:ilvl="0" w:tplc="2D2C5D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1356C68"/>
    <w:multiLevelType w:val="hybridMultilevel"/>
    <w:tmpl w:val="69D8E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D82C33"/>
    <w:multiLevelType w:val="hybridMultilevel"/>
    <w:tmpl w:val="484284E2"/>
    <w:lvl w:ilvl="0" w:tplc="F81E5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2F4C6D"/>
    <w:multiLevelType w:val="hybridMultilevel"/>
    <w:tmpl w:val="F9E67FE6"/>
    <w:lvl w:ilvl="0" w:tplc="8BEA27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5B0662"/>
    <w:multiLevelType w:val="hybridMultilevel"/>
    <w:tmpl w:val="7D06CDDA"/>
    <w:lvl w:ilvl="0" w:tplc="16DEBD94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5"/>
  </w:num>
  <w:num w:numId="3">
    <w:abstractNumId w:val="35"/>
  </w:num>
  <w:num w:numId="4">
    <w:abstractNumId w:val="37"/>
  </w:num>
  <w:num w:numId="5">
    <w:abstractNumId w:val="9"/>
  </w:num>
  <w:num w:numId="6">
    <w:abstractNumId w:val="2"/>
  </w:num>
  <w:num w:numId="7">
    <w:abstractNumId w:val="39"/>
  </w:num>
  <w:num w:numId="8">
    <w:abstractNumId w:val="14"/>
  </w:num>
  <w:num w:numId="9">
    <w:abstractNumId w:val="16"/>
  </w:num>
  <w:num w:numId="10">
    <w:abstractNumId w:val="0"/>
  </w:num>
  <w:num w:numId="11">
    <w:abstractNumId w:val="12"/>
  </w:num>
  <w:num w:numId="12">
    <w:abstractNumId w:val="15"/>
  </w:num>
  <w:num w:numId="13">
    <w:abstractNumId w:val="23"/>
  </w:num>
  <w:num w:numId="14">
    <w:abstractNumId w:val="31"/>
  </w:num>
  <w:num w:numId="15">
    <w:abstractNumId w:val="38"/>
  </w:num>
  <w:num w:numId="16">
    <w:abstractNumId w:val="7"/>
  </w:num>
  <w:num w:numId="17">
    <w:abstractNumId w:val="26"/>
  </w:num>
  <w:num w:numId="18">
    <w:abstractNumId w:val="32"/>
  </w:num>
  <w:num w:numId="19">
    <w:abstractNumId w:val="10"/>
  </w:num>
  <w:num w:numId="20">
    <w:abstractNumId w:val="28"/>
  </w:num>
  <w:num w:numId="21">
    <w:abstractNumId w:val="6"/>
  </w:num>
  <w:num w:numId="22">
    <w:abstractNumId w:val="24"/>
  </w:num>
  <w:num w:numId="23">
    <w:abstractNumId w:val="8"/>
  </w:num>
  <w:num w:numId="24">
    <w:abstractNumId w:val="17"/>
  </w:num>
  <w:num w:numId="25">
    <w:abstractNumId w:val="11"/>
  </w:num>
  <w:num w:numId="26">
    <w:abstractNumId w:val="19"/>
  </w:num>
  <w:num w:numId="27">
    <w:abstractNumId w:val="18"/>
  </w:num>
  <w:num w:numId="28">
    <w:abstractNumId w:val="36"/>
  </w:num>
  <w:num w:numId="29">
    <w:abstractNumId w:val="22"/>
  </w:num>
  <w:num w:numId="30">
    <w:abstractNumId w:val="21"/>
  </w:num>
  <w:num w:numId="31">
    <w:abstractNumId w:val="13"/>
  </w:num>
  <w:num w:numId="32">
    <w:abstractNumId w:val="4"/>
  </w:num>
  <w:num w:numId="33">
    <w:abstractNumId w:val="30"/>
  </w:num>
  <w:num w:numId="34">
    <w:abstractNumId w:val="20"/>
  </w:num>
  <w:num w:numId="35">
    <w:abstractNumId w:val="1"/>
  </w:num>
  <w:num w:numId="36">
    <w:abstractNumId w:val="29"/>
  </w:num>
  <w:num w:numId="37">
    <w:abstractNumId w:val="5"/>
  </w:num>
  <w:num w:numId="38">
    <w:abstractNumId w:val="34"/>
  </w:num>
  <w:num w:numId="39">
    <w:abstractNumId w:val="33"/>
  </w:num>
  <w:num w:numId="40">
    <w:abstractNumId w:val="2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20773"/>
    <w:rsid w:val="00020FF9"/>
    <w:rsid w:val="00021117"/>
    <w:rsid w:val="000218D4"/>
    <w:rsid w:val="0002543A"/>
    <w:rsid w:val="00026F5D"/>
    <w:rsid w:val="000354AD"/>
    <w:rsid w:val="000411FC"/>
    <w:rsid w:val="00042E5E"/>
    <w:rsid w:val="00050821"/>
    <w:rsid w:val="00053DB1"/>
    <w:rsid w:val="00055ECA"/>
    <w:rsid w:val="00060102"/>
    <w:rsid w:val="00062D9E"/>
    <w:rsid w:val="000635BC"/>
    <w:rsid w:val="00063EC2"/>
    <w:rsid w:val="00074F84"/>
    <w:rsid w:val="00083699"/>
    <w:rsid w:val="00094A6B"/>
    <w:rsid w:val="000A089E"/>
    <w:rsid w:val="000A5BE2"/>
    <w:rsid w:val="000A6AFE"/>
    <w:rsid w:val="000B0F49"/>
    <w:rsid w:val="000B7EBA"/>
    <w:rsid w:val="000C770A"/>
    <w:rsid w:val="000D0305"/>
    <w:rsid w:val="000D2716"/>
    <w:rsid w:val="000D2731"/>
    <w:rsid w:val="000D2BBE"/>
    <w:rsid w:val="000D4CD5"/>
    <w:rsid w:val="000E6BEA"/>
    <w:rsid w:val="000E77C6"/>
    <w:rsid w:val="000F29D4"/>
    <w:rsid w:val="000F4AE4"/>
    <w:rsid w:val="000F4D4A"/>
    <w:rsid w:val="000F7E51"/>
    <w:rsid w:val="00104D9A"/>
    <w:rsid w:val="00111F14"/>
    <w:rsid w:val="00112E03"/>
    <w:rsid w:val="00114B97"/>
    <w:rsid w:val="00123E56"/>
    <w:rsid w:val="00126262"/>
    <w:rsid w:val="0013006B"/>
    <w:rsid w:val="00135D10"/>
    <w:rsid w:val="00136059"/>
    <w:rsid w:val="00142536"/>
    <w:rsid w:val="0014621C"/>
    <w:rsid w:val="001505CA"/>
    <w:rsid w:val="00161E6E"/>
    <w:rsid w:val="001745F3"/>
    <w:rsid w:val="0017576C"/>
    <w:rsid w:val="00181233"/>
    <w:rsid w:val="00181B50"/>
    <w:rsid w:val="00184BC6"/>
    <w:rsid w:val="001910EF"/>
    <w:rsid w:val="00191649"/>
    <w:rsid w:val="00194860"/>
    <w:rsid w:val="001A4E34"/>
    <w:rsid w:val="001A6C3A"/>
    <w:rsid w:val="001C361C"/>
    <w:rsid w:val="001D2C10"/>
    <w:rsid w:val="001D602F"/>
    <w:rsid w:val="001F3A44"/>
    <w:rsid w:val="001F488C"/>
    <w:rsid w:val="001F74CC"/>
    <w:rsid w:val="002232DF"/>
    <w:rsid w:val="002254BB"/>
    <w:rsid w:val="00227952"/>
    <w:rsid w:val="00227C13"/>
    <w:rsid w:val="00231F50"/>
    <w:rsid w:val="002342AD"/>
    <w:rsid w:val="00235DF6"/>
    <w:rsid w:val="0023721D"/>
    <w:rsid w:val="00241DBB"/>
    <w:rsid w:val="0025323A"/>
    <w:rsid w:val="00254D34"/>
    <w:rsid w:val="00256631"/>
    <w:rsid w:val="00266A1A"/>
    <w:rsid w:val="002707BF"/>
    <w:rsid w:val="002742D3"/>
    <w:rsid w:val="00274AE2"/>
    <w:rsid w:val="00277D4F"/>
    <w:rsid w:val="00281426"/>
    <w:rsid w:val="00281785"/>
    <w:rsid w:val="00282A95"/>
    <w:rsid w:val="00290E87"/>
    <w:rsid w:val="0029369A"/>
    <w:rsid w:val="00293D06"/>
    <w:rsid w:val="0029639B"/>
    <w:rsid w:val="002A589B"/>
    <w:rsid w:val="002B2AB3"/>
    <w:rsid w:val="002B69E8"/>
    <w:rsid w:val="002C5CE0"/>
    <w:rsid w:val="002E4344"/>
    <w:rsid w:val="002F144A"/>
    <w:rsid w:val="002F4E83"/>
    <w:rsid w:val="00304EC4"/>
    <w:rsid w:val="003060B0"/>
    <w:rsid w:val="003144E3"/>
    <w:rsid w:val="003204E7"/>
    <w:rsid w:val="00344642"/>
    <w:rsid w:val="003452D2"/>
    <w:rsid w:val="0035192B"/>
    <w:rsid w:val="00352849"/>
    <w:rsid w:val="00353D6B"/>
    <w:rsid w:val="003618AB"/>
    <w:rsid w:val="00380A1D"/>
    <w:rsid w:val="00385E73"/>
    <w:rsid w:val="00386C43"/>
    <w:rsid w:val="00392FDC"/>
    <w:rsid w:val="003973E4"/>
    <w:rsid w:val="003978D7"/>
    <w:rsid w:val="00397B00"/>
    <w:rsid w:val="003A3F9F"/>
    <w:rsid w:val="003A4728"/>
    <w:rsid w:val="003B62D5"/>
    <w:rsid w:val="003B64AA"/>
    <w:rsid w:val="003B71A9"/>
    <w:rsid w:val="003C1017"/>
    <w:rsid w:val="003C548C"/>
    <w:rsid w:val="003C7367"/>
    <w:rsid w:val="003C7D82"/>
    <w:rsid w:val="003D030F"/>
    <w:rsid w:val="003D1C88"/>
    <w:rsid w:val="003D253A"/>
    <w:rsid w:val="003D3DA8"/>
    <w:rsid w:val="003D4AB4"/>
    <w:rsid w:val="003D7506"/>
    <w:rsid w:val="003E0E3B"/>
    <w:rsid w:val="003E77E4"/>
    <w:rsid w:val="003F3E7C"/>
    <w:rsid w:val="004002B0"/>
    <w:rsid w:val="00406F02"/>
    <w:rsid w:val="00407C58"/>
    <w:rsid w:val="004111F5"/>
    <w:rsid w:val="00413264"/>
    <w:rsid w:val="0041393C"/>
    <w:rsid w:val="00423027"/>
    <w:rsid w:val="004248D6"/>
    <w:rsid w:val="00430363"/>
    <w:rsid w:val="00430449"/>
    <w:rsid w:val="00431E52"/>
    <w:rsid w:val="00432589"/>
    <w:rsid w:val="00435883"/>
    <w:rsid w:val="00436B20"/>
    <w:rsid w:val="004408B8"/>
    <w:rsid w:val="00443B92"/>
    <w:rsid w:val="00451CD0"/>
    <w:rsid w:val="00461C7B"/>
    <w:rsid w:val="004676B3"/>
    <w:rsid w:val="00481479"/>
    <w:rsid w:val="00485D79"/>
    <w:rsid w:val="00492D2C"/>
    <w:rsid w:val="00495B65"/>
    <w:rsid w:val="00495C91"/>
    <w:rsid w:val="004973EF"/>
    <w:rsid w:val="004A2834"/>
    <w:rsid w:val="004A3CD5"/>
    <w:rsid w:val="004A6D86"/>
    <w:rsid w:val="004A7281"/>
    <w:rsid w:val="004B0BCE"/>
    <w:rsid w:val="004B1E2B"/>
    <w:rsid w:val="004C17E4"/>
    <w:rsid w:val="004C6E1D"/>
    <w:rsid w:val="004C79A1"/>
    <w:rsid w:val="004D7C4F"/>
    <w:rsid w:val="004F2642"/>
    <w:rsid w:val="004F514D"/>
    <w:rsid w:val="00505953"/>
    <w:rsid w:val="005070AC"/>
    <w:rsid w:val="00513737"/>
    <w:rsid w:val="00514243"/>
    <w:rsid w:val="00520AC6"/>
    <w:rsid w:val="005229CD"/>
    <w:rsid w:val="00535C4F"/>
    <w:rsid w:val="00540899"/>
    <w:rsid w:val="005434D0"/>
    <w:rsid w:val="00544253"/>
    <w:rsid w:val="00545B21"/>
    <w:rsid w:val="0055555C"/>
    <w:rsid w:val="005559C3"/>
    <w:rsid w:val="005564CE"/>
    <w:rsid w:val="005571C8"/>
    <w:rsid w:val="00557D21"/>
    <w:rsid w:val="00557DBE"/>
    <w:rsid w:val="00562A79"/>
    <w:rsid w:val="0056502B"/>
    <w:rsid w:val="00565EC2"/>
    <w:rsid w:val="0057162C"/>
    <w:rsid w:val="005757CE"/>
    <w:rsid w:val="00577655"/>
    <w:rsid w:val="0058153F"/>
    <w:rsid w:val="005818AD"/>
    <w:rsid w:val="00583824"/>
    <w:rsid w:val="005846BA"/>
    <w:rsid w:val="005900E5"/>
    <w:rsid w:val="005973AD"/>
    <w:rsid w:val="005A6F9B"/>
    <w:rsid w:val="005A7505"/>
    <w:rsid w:val="005B1F1E"/>
    <w:rsid w:val="005B4CD7"/>
    <w:rsid w:val="005B5AF6"/>
    <w:rsid w:val="005B63B3"/>
    <w:rsid w:val="005B71E0"/>
    <w:rsid w:val="005C0C08"/>
    <w:rsid w:val="005C362F"/>
    <w:rsid w:val="005C3770"/>
    <w:rsid w:val="005D046C"/>
    <w:rsid w:val="005E0FAF"/>
    <w:rsid w:val="005E31A2"/>
    <w:rsid w:val="005E3879"/>
    <w:rsid w:val="005F4324"/>
    <w:rsid w:val="00602A82"/>
    <w:rsid w:val="00605907"/>
    <w:rsid w:val="00610F28"/>
    <w:rsid w:val="00615378"/>
    <w:rsid w:val="0062111E"/>
    <w:rsid w:val="006241B9"/>
    <w:rsid w:val="00625BFD"/>
    <w:rsid w:val="00631702"/>
    <w:rsid w:val="0064044B"/>
    <w:rsid w:val="00642965"/>
    <w:rsid w:val="00647EAC"/>
    <w:rsid w:val="006524D3"/>
    <w:rsid w:val="006559B1"/>
    <w:rsid w:val="00662ECB"/>
    <w:rsid w:val="006640D5"/>
    <w:rsid w:val="00674715"/>
    <w:rsid w:val="006777D6"/>
    <w:rsid w:val="0068201B"/>
    <w:rsid w:val="006844BF"/>
    <w:rsid w:val="0069177D"/>
    <w:rsid w:val="006921EC"/>
    <w:rsid w:val="006A16A4"/>
    <w:rsid w:val="006A3CE1"/>
    <w:rsid w:val="006A6144"/>
    <w:rsid w:val="006B0364"/>
    <w:rsid w:val="006B0B05"/>
    <w:rsid w:val="006B57CB"/>
    <w:rsid w:val="006C0E95"/>
    <w:rsid w:val="006C1CBA"/>
    <w:rsid w:val="006C5286"/>
    <w:rsid w:val="006C5B95"/>
    <w:rsid w:val="006C73BB"/>
    <w:rsid w:val="006D0841"/>
    <w:rsid w:val="006D21F5"/>
    <w:rsid w:val="006D41E9"/>
    <w:rsid w:val="006D42F7"/>
    <w:rsid w:val="006D7C58"/>
    <w:rsid w:val="006E2609"/>
    <w:rsid w:val="006E4E2E"/>
    <w:rsid w:val="006F016D"/>
    <w:rsid w:val="006F7386"/>
    <w:rsid w:val="00703AE7"/>
    <w:rsid w:val="007061B7"/>
    <w:rsid w:val="00711320"/>
    <w:rsid w:val="00715E27"/>
    <w:rsid w:val="00716FAC"/>
    <w:rsid w:val="00722866"/>
    <w:rsid w:val="0072482E"/>
    <w:rsid w:val="00735961"/>
    <w:rsid w:val="00735C8C"/>
    <w:rsid w:val="00735F54"/>
    <w:rsid w:val="00737945"/>
    <w:rsid w:val="00740EB3"/>
    <w:rsid w:val="00741619"/>
    <w:rsid w:val="00747747"/>
    <w:rsid w:val="00747D36"/>
    <w:rsid w:val="007553CE"/>
    <w:rsid w:val="007602A4"/>
    <w:rsid w:val="00781294"/>
    <w:rsid w:val="0078413B"/>
    <w:rsid w:val="007842D8"/>
    <w:rsid w:val="0079157F"/>
    <w:rsid w:val="00793487"/>
    <w:rsid w:val="007A1A72"/>
    <w:rsid w:val="007A1E4E"/>
    <w:rsid w:val="007A3646"/>
    <w:rsid w:val="007A5504"/>
    <w:rsid w:val="007A5A3B"/>
    <w:rsid w:val="007A606C"/>
    <w:rsid w:val="007A622E"/>
    <w:rsid w:val="007A71B4"/>
    <w:rsid w:val="007B2CAF"/>
    <w:rsid w:val="007C023A"/>
    <w:rsid w:val="007E0795"/>
    <w:rsid w:val="007E1067"/>
    <w:rsid w:val="007E33AF"/>
    <w:rsid w:val="007E5003"/>
    <w:rsid w:val="007E66E3"/>
    <w:rsid w:val="007E6E5B"/>
    <w:rsid w:val="00803772"/>
    <w:rsid w:val="00817F8A"/>
    <w:rsid w:val="008278C0"/>
    <w:rsid w:val="00834395"/>
    <w:rsid w:val="00853AF4"/>
    <w:rsid w:val="008721BC"/>
    <w:rsid w:val="008723DE"/>
    <w:rsid w:val="00872C6A"/>
    <w:rsid w:val="008734C2"/>
    <w:rsid w:val="0088213C"/>
    <w:rsid w:val="00883375"/>
    <w:rsid w:val="00887049"/>
    <w:rsid w:val="00895E74"/>
    <w:rsid w:val="008A5BB7"/>
    <w:rsid w:val="008B7CD1"/>
    <w:rsid w:val="008C0574"/>
    <w:rsid w:val="008C20B5"/>
    <w:rsid w:val="008C49D1"/>
    <w:rsid w:val="008D0F73"/>
    <w:rsid w:val="008D28C0"/>
    <w:rsid w:val="008D7A10"/>
    <w:rsid w:val="008E2A97"/>
    <w:rsid w:val="008E4FFE"/>
    <w:rsid w:val="008F65C5"/>
    <w:rsid w:val="009062F6"/>
    <w:rsid w:val="00906867"/>
    <w:rsid w:val="00910864"/>
    <w:rsid w:val="00913B3B"/>
    <w:rsid w:val="009141AD"/>
    <w:rsid w:val="0092530C"/>
    <w:rsid w:val="00931960"/>
    <w:rsid w:val="009321F3"/>
    <w:rsid w:val="009332E0"/>
    <w:rsid w:val="00941683"/>
    <w:rsid w:val="00943DAC"/>
    <w:rsid w:val="00944F3D"/>
    <w:rsid w:val="009526CC"/>
    <w:rsid w:val="009601B1"/>
    <w:rsid w:val="009613A0"/>
    <w:rsid w:val="00971689"/>
    <w:rsid w:val="00973306"/>
    <w:rsid w:val="00974CA2"/>
    <w:rsid w:val="00975E58"/>
    <w:rsid w:val="009825F9"/>
    <w:rsid w:val="00983B02"/>
    <w:rsid w:val="00986742"/>
    <w:rsid w:val="00996D68"/>
    <w:rsid w:val="00996E8C"/>
    <w:rsid w:val="009A243F"/>
    <w:rsid w:val="009A7EAC"/>
    <w:rsid w:val="009B2D5D"/>
    <w:rsid w:val="009B69FC"/>
    <w:rsid w:val="009C364F"/>
    <w:rsid w:val="009C7BC8"/>
    <w:rsid w:val="009D0F51"/>
    <w:rsid w:val="009D52FC"/>
    <w:rsid w:val="009E0351"/>
    <w:rsid w:val="009F04D8"/>
    <w:rsid w:val="009F0D0F"/>
    <w:rsid w:val="009F10BF"/>
    <w:rsid w:val="00A00D65"/>
    <w:rsid w:val="00A010B2"/>
    <w:rsid w:val="00A011B5"/>
    <w:rsid w:val="00A06249"/>
    <w:rsid w:val="00A1128E"/>
    <w:rsid w:val="00A12DBE"/>
    <w:rsid w:val="00A14212"/>
    <w:rsid w:val="00A1457F"/>
    <w:rsid w:val="00A145D7"/>
    <w:rsid w:val="00A1558B"/>
    <w:rsid w:val="00A156EA"/>
    <w:rsid w:val="00A222B8"/>
    <w:rsid w:val="00A24CB2"/>
    <w:rsid w:val="00A25558"/>
    <w:rsid w:val="00A404B3"/>
    <w:rsid w:val="00A40BCB"/>
    <w:rsid w:val="00A44908"/>
    <w:rsid w:val="00A44DB6"/>
    <w:rsid w:val="00A529D0"/>
    <w:rsid w:val="00A57DC7"/>
    <w:rsid w:val="00A60FE7"/>
    <w:rsid w:val="00A6336B"/>
    <w:rsid w:val="00A63816"/>
    <w:rsid w:val="00A7347F"/>
    <w:rsid w:val="00A7392C"/>
    <w:rsid w:val="00A771ED"/>
    <w:rsid w:val="00A838CA"/>
    <w:rsid w:val="00A854A0"/>
    <w:rsid w:val="00A872A0"/>
    <w:rsid w:val="00A873C3"/>
    <w:rsid w:val="00A94C25"/>
    <w:rsid w:val="00A9513A"/>
    <w:rsid w:val="00A95FF8"/>
    <w:rsid w:val="00AA0CBA"/>
    <w:rsid w:val="00AA1E83"/>
    <w:rsid w:val="00AB2F43"/>
    <w:rsid w:val="00AB3CA8"/>
    <w:rsid w:val="00AC23F3"/>
    <w:rsid w:val="00AC462A"/>
    <w:rsid w:val="00AC68F3"/>
    <w:rsid w:val="00AD3EC9"/>
    <w:rsid w:val="00AD484B"/>
    <w:rsid w:val="00AD60E5"/>
    <w:rsid w:val="00AD6A28"/>
    <w:rsid w:val="00AE7AFB"/>
    <w:rsid w:val="00AF47E1"/>
    <w:rsid w:val="00AF553E"/>
    <w:rsid w:val="00AF7313"/>
    <w:rsid w:val="00B00B06"/>
    <w:rsid w:val="00B01E32"/>
    <w:rsid w:val="00B1218F"/>
    <w:rsid w:val="00B12334"/>
    <w:rsid w:val="00B1362A"/>
    <w:rsid w:val="00B140ED"/>
    <w:rsid w:val="00B233C7"/>
    <w:rsid w:val="00B2362C"/>
    <w:rsid w:val="00B25059"/>
    <w:rsid w:val="00B30A85"/>
    <w:rsid w:val="00B30AE2"/>
    <w:rsid w:val="00B31693"/>
    <w:rsid w:val="00B32AFE"/>
    <w:rsid w:val="00B33484"/>
    <w:rsid w:val="00B416CB"/>
    <w:rsid w:val="00B41C37"/>
    <w:rsid w:val="00B54C33"/>
    <w:rsid w:val="00B54D53"/>
    <w:rsid w:val="00B55206"/>
    <w:rsid w:val="00B6560A"/>
    <w:rsid w:val="00B725E9"/>
    <w:rsid w:val="00B75660"/>
    <w:rsid w:val="00B77917"/>
    <w:rsid w:val="00B851B9"/>
    <w:rsid w:val="00B90C51"/>
    <w:rsid w:val="00B90D1C"/>
    <w:rsid w:val="00B920E7"/>
    <w:rsid w:val="00B96B18"/>
    <w:rsid w:val="00BA50FA"/>
    <w:rsid w:val="00BA5B55"/>
    <w:rsid w:val="00BA75D4"/>
    <w:rsid w:val="00BB61EB"/>
    <w:rsid w:val="00BC3F26"/>
    <w:rsid w:val="00BC6390"/>
    <w:rsid w:val="00BC6A4E"/>
    <w:rsid w:val="00BD2010"/>
    <w:rsid w:val="00BD3142"/>
    <w:rsid w:val="00BF5C18"/>
    <w:rsid w:val="00BF6D7F"/>
    <w:rsid w:val="00C03BF9"/>
    <w:rsid w:val="00C03C6D"/>
    <w:rsid w:val="00C045DD"/>
    <w:rsid w:val="00C12DCE"/>
    <w:rsid w:val="00C24A51"/>
    <w:rsid w:val="00C3140B"/>
    <w:rsid w:val="00C326E5"/>
    <w:rsid w:val="00C3352F"/>
    <w:rsid w:val="00C4095E"/>
    <w:rsid w:val="00C478A6"/>
    <w:rsid w:val="00C47E71"/>
    <w:rsid w:val="00C518D7"/>
    <w:rsid w:val="00C51A4B"/>
    <w:rsid w:val="00C61A45"/>
    <w:rsid w:val="00C62F30"/>
    <w:rsid w:val="00C6768B"/>
    <w:rsid w:val="00C72719"/>
    <w:rsid w:val="00C72B58"/>
    <w:rsid w:val="00C72F5A"/>
    <w:rsid w:val="00C73382"/>
    <w:rsid w:val="00C76CC8"/>
    <w:rsid w:val="00C87EE5"/>
    <w:rsid w:val="00C9077B"/>
    <w:rsid w:val="00C941A2"/>
    <w:rsid w:val="00CA3DB2"/>
    <w:rsid w:val="00CA55D8"/>
    <w:rsid w:val="00CA7AB7"/>
    <w:rsid w:val="00CB14F8"/>
    <w:rsid w:val="00CB20C4"/>
    <w:rsid w:val="00CB4F05"/>
    <w:rsid w:val="00CB7CDF"/>
    <w:rsid w:val="00CC2593"/>
    <w:rsid w:val="00CC4049"/>
    <w:rsid w:val="00CC73BF"/>
    <w:rsid w:val="00CD2861"/>
    <w:rsid w:val="00CD2F9B"/>
    <w:rsid w:val="00CD3984"/>
    <w:rsid w:val="00CD6825"/>
    <w:rsid w:val="00CD78E3"/>
    <w:rsid w:val="00CE4CCB"/>
    <w:rsid w:val="00CE7CE5"/>
    <w:rsid w:val="00D005A4"/>
    <w:rsid w:val="00D03790"/>
    <w:rsid w:val="00D15E54"/>
    <w:rsid w:val="00D21734"/>
    <w:rsid w:val="00D2662A"/>
    <w:rsid w:val="00D2751D"/>
    <w:rsid w:val="00D3093E"/>
    <w:rsid w:val="00D32296"/>
    <w:rsid w:val="00D41098"/>
    <w:rsid w:val="00D417BA"/>
    <w:rsid w:val="00D50227"/>
    <w:rsid w:val="00D53FC5"/>
    <w:rsid w:val="00D6470E"/>
    <w:rsid w:val="00D64816"/>
    <w:rsid w:val="00D765FC"/>
    <w:rsid w:val="00D83A63"/>
    <w:rsid w:val="00D86144"/>
    <w:rsid w:val="00DA2C9E"/>
    <w:rsid w:val="00DA7D90"/>
    <w:rsid w:val="00DA7E79"/>
    <w:rsid w:val="00DB6E22"/>
    <w:rsid w:val="00DC6E6A"/>
    <w:rsid w:val="00DC74B1"/>
    <w:rsid w:val="00DE2C3B"/>
    <w:rsid w:val="00DE33BC"/>
    <w:rsid w:val="00DE40DC"/>
    <w:rsid w:val="00DF0343"/>
    <w:rsid w:val="00DF3494"/>
    <w:rsid w:val="00DF4995"/>
    <w:rsid w:val="00E024CA"/>
    <w:rsid w:val="00E02D9D"/>
    <w:rsid w:val="00E04068"/>
    <w:rsid w:val="00E06331"/>
    <w:rsid w:val="00E109E7"/>
    <w:rsid w:val="00E1297A"/>
    <w:rsid w:val="00E264C5"/>
    <w:rsid w:val="00E264D1"/>
    <w:rsid w:val="00E26BDC"/>
    <w:rsid w:val="00E450C9"/>
    <w:rsid w:val="00E46E67"/>
    <w:rsid w:val="00E47BDB"/>
    <w:rsid w:val="00E51E33"/>
    <w:rsid w:val="00E54C18"/>
    <w:rsid w:val="00E56BF0"/>
    <w:rsid w:val="00E578D2"/>
    <w:rsid w:val="00E62FCD"/>
    <w:rsid w:val="00E64B0B"/>
    <w:rsid w:val="00E774F2"/>
    <w:rsid w:val="00E80238"/>
    <w:rsid w:val="00E80E56"/>
    <w:rsid w:val="00E81AAE"/>
    <w:rsid w:val="00E85732"/>
    <w:rsid w:val="00E86B94"/>
    <w:rsid w:val="00E95E99"/>
    <w:rsid w:val="00EB3CAA"/>
    <w:rsid w:val="00EB44A2"/>
    <w:rsid w:val="00EC0171"/>
    <w:rsid w:val="00EC3EC3"/>
    <w:rsid w:val="00ED0534"/>
    <w:rsid w:val="00ED52FE"/>
    <w:rsid w:val="00EE01B5"/>
    <w:rsid w:val="00EE1930"/>
    <w:rsid w:val="00EE7E92"/>
    <w:rsid w:val="00EF576C"/>
    <w:rsid w:val="00F00045"/>
    <w:rsid w:val="00F04266"/>
    <w:rsid w:val="00F10539"/>
    <w:rsid w:val="00F14D00"/>
    <w:rsid w:val="00F159C5"/>
    <w:rsid w:val="00F207C7"/>
    <w:rsid w:val="00F274E1"/>
    <w:rsid w:val="00F304B3"/>
    <w:rsid w:val="00F30FD7"/>
    <w:rsid w:val="00F34EF6"/>
    <w:rsid w:val="00F463E1"/>
    <w:rsid w:val="00F56439"/>
    <w:rsid w:val="00F57F96"/>
    <w:rsid w:val="00F6328A"/>
    <w:rsid w:val="00F67C42"/>
    <w:rsid w:val="00F80803"/>
    <w:rsid w:val="00FA4E22"/>
    <w:rsid w:val="00FB4A02"/>
    <w:rsid w:val="00FC2AF3"/>
    <w:rsid w:val="00FC3D53"/>
    <w:rsid w:val="00FC5E3E"/>
    <w:rsid w:val="00FD570E"/>
    <w:rsid w:val="00FE08D7"/>
    <w:rsid w:val="00FE2E87"/>
    <w:rsid w:val="00FE79E6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E46E67"/>
    <w:pPr>
      <w:ind w:left="708"/>
    </w:pPr>
    <w:rPr>
      <w:lang w:val="en-GB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E46E67"/>
    <w:pPr>
      <w:ind w:left="708"/>
    </w:pPr>
    <w:rPr>
      <w:lang w:eastAsia="en-US" w:val="en-GB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02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1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7025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32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500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937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6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498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Relationship Target="../customXml/item1e.xml" Type="http://schemas.openxmlformats.org/officeDocument/2006/relationships/customXml" Id="rId1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A63EAE6B-951C-41ED-94D8-70EC595BE54B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3</properties:Pages>
  <properties:Words>671</properties:Words>
  <properties:Characters>4298</properties:Characters>
  <properties:Lines>35</properties:Lines>
  <properties:Paragraphs>9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2020-09-29T08:17:00Z</dcterms:created>
  <dc:creator>Ardena Bajlo</dc:creator>
  <cp:lastModifiedBy>Tina Grgas</cp:lastModifiedBy>
  <cp:lastPrinted>2016-12-05T09:20:00Z</cp:lastPrinted>
  <dcterms:modified xmlns:xsi="http://www.w3.org/2001/XMLSchema-instance" xsi:type="dcterms:W3CDTF">2021-05-20T08:21:00Z</dcterms:modified>
  <cp:revision>5</cp:revision>
  <dc:title>REPUBLIKA  HRVATSKA</dc:title>
</cp:coreProperties>
</file>